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989AE" w14:textId="77777777" w:rsidR="009140D0" w:rsidRDefault="009140D0" w:rsidP="000E68A7">
      <w:pPr>
        <w:pStyle w:val="SCT"/>
        <w:spacing w:before="480"/>
      </w:pPr>
      <w:r>
        <w:t xml:space="preserve">SECTION </w:t>
      </w:r>
      <w:r>
        <w:rPr>
          <w:rStyle w:val="NUM"/>
        </w:rPr>
        <w:t>230900</w:t>
      </w:r>
      <w:r>
        <w:t xml:space="preserve"> - </w:t>
      </w:r>
      <w:r>
        <w:rPr>
          <w:rStyle w:val="NAM"/>
        </w:rPr>
        <w:t>INSTRUMENTATION AND CONTROL FOR HVAC</w:t>
      </w:r>
    </w:p>
    <w:p w14:paraId="2173BCEB" w14:textId="77777777" w:rsidR="009140D0" w:rsidRDefault="009140D0" w:rsidP="00887EAD">
      <w:pPr>
        <w:pStyle w:val="ART"/>
        <w:numPr>
          <w:ilvl w:val="1"/>
          <w:numId w:val="11"/>
        </w:numPr>
        <w:tabs>
          <w:tab w:val="left" w:pos="864"/>
        </w:tabs>
        <w:spacing w:before="360"/>
      </w:pPr>
      <w:r>
        <w:t>ELECTRONIC SENSORS</w:t>
      </w:r>
      <w:r w:rsidR="00B76B12">
        <w:t xml:space="preserve"> </w:t>
      </w:r>
    </w:p>
    <w:p w14:paraId="702352B8" w14:textId="77777777" w:rsidR="000E68A7" w:rsidRDefault="000E68A7" w:rsidP="000E68A7">
      <w:pPr>
        <w:pStyle w:val="PR1"/>
        <w:numPr>
          <w:ilvl w:val="4"/>
          <w:numId w:val="15"/>
        </w:numPr>
      </w:pPr>
      <w:r>
        <w:t>Manufactured, brand labelled or distributed by Belimo.</w:t>
      </w:r>
    </w:p>
    <w:p w14:paraId="16294466" w14:textId="405ACD6C" w:rsidR="00E45082" w:rsidRDefault="00E45082" w:rsidP="00E45082">
      <w:pPr>
        <w:pStyle w:val="PR1"/>
        <w:numPr>
          <w:ilvl w:val="4"/>
          <w:numId w:val="15"/>
        </w:numPr>
      </w:pPr>
      <w:r>
        <w:t>The manufacturer shall warrant all components for a period of 5 years, except where noted, from the date of production with the first two years unconditional.</w:t>
      </w:r>
      <w:r w:rsidR="00E546A2">
        <w:t xml:space="preserve">  Carbon dioxide and humidity sensing elements shall have a 2 year calibration warranty.</w:t>
      </w:r>
    </w:p>
    <w:p w14:paraId="4831B1BB" w14:textId="77777777" w:rsidR="008E7D52" w:rsidRDefault="008E7D52" w:rsidP="008E7D52">
      <w:pPr>
        <w:pStyle w:val="PR1"/>
        <w:numPr>
          <w:ilvl w:val="4"/>
          <w:numId w:val="15"/>
        </w:numPr>
      </w:pPr>
      <w:r>
        <w:t>Duct, Pipe and Outdoor Sensors</w:t>
      </w:r>
    </w:p>
    <w:p w14:paraId="357C2103" w14:textId="3A5366B2" w:rsidR="009140D0" w:rsidRDefault="00F22DD0" w:rsidP="008E7D52">
      <w:pPr>
        <w:pStyle w:val="PR2"/>
        <w:numPr>
          <w:ilvl w:val="5"/>
          <w:numId w:val="15"/>
        </w:numPr>
      </w:pPr>
      <w:r>
        <w:t>General</w:t>
      </w:r>
      <w:r w:rsidR="009140D0">
        <w:t xml:space="preserve">: </w:t>
      </w:r>
      <w:r>
        <w:t xml:space="preserve">Sintered connections to protect against moisture and vibration, </w:t>
      </w:r>
      <w:r w:rsidR="00E26297">
        <w:t xml:space="preserve">elements </w:t>
      </w:r>
      <w:r>
        <w:t>encase</w:t>
      </w:r>
      <w:r w:rsidR="00E26297">
        <w:t>d</w:t>
      </w:r>
      <w:r>
        <w:t xml:space="preserve"> in </w:t>
      </w:r>
      <w:r w:rsidR="00C27948" w:rsidRPr="000B433B">
        <w:t xml:space="preserve">epoxy </w:t>
      </w:r>
      <w:r w:rsidR="00295E8E">
        <w:t>resin</w:t>
      </w:r>
      <w:r w:rsidR="00C27948" w:rsidRPr="000B433B">
        <w:t xml:space="preserve"> </w:t>
      </w:r>
      <w:r>
        <w:t>with</w:t>
      </w:r>
      <w:r w:rsidR="00C27948" w:rsidRPr="000B433B">
        <w:t xml:space="preserve"> a fluidized bed coating</w:t>
      </w:r>
      <w:r>
        <w:t xml:space="preserve">, </w:t>
      </w:r>
      <w:r w:rsidR="00C27948" w:rsidRPr="000B433B">
        <w:t xml:space="preserve">temperature sensing element </w:t>
      </w:r>
      <w:r>
        <w:t xml:space="preserve">joined </w:t>
      </w:r>
      <w:r w:rsidR="00C06783">
        <w:t>to</w:t>
      </w:r>
      <w:r w:rsidR="00C27948" w:rsidRPr="000B433B">
        <w:t xml:space="preserve"> </w:t>
      </w:r>
      <w:r>
        <w:t>wire insulation</w:t>
      </w:r>
      <w:r w:rsidR="00C27948" w:rsidRPr="000B433B">
        <w:t>.</w:t>
      </w:r>
    </w:p>
    <w:p w14:paraId="6107A998" w14:textId="6422897D" w:rsidR="00F22DD0" w:rsidRDefault="00F22DD0" w:rsidP="00E2428D">
      <w:pPr>
        <w:pStyle w:val="PR2"/>
      </w:pPr>
      <w:r>
        <w:t>Elements:</w:t>
      </w:r>
    </w:p>
    <w:p w14:paraId="25ECF181" w14:textId="1C017620" w:rsidR="009140D0" w:rsidRDefault="009140D0" w:rsidP="00A514B2">
      <w:pPr>
        <w:pStyle w:val="PR3"/>
      </w:pPr>
      <w:r>
        <w:t>Thermistor Temperature Sensors</w:t>
      </w:r>
      <w:r w:rsidR="00EF5A63">
        <w:t>:</w:t>
      </w:r>
    </w:p>
    <w:p w14:paraId="0DF99BA3" w14:textId="7EAECD5F" w:rsidR="005E4662" w:rsidRDefault="009140D0" w:rsidP="00A514B2">
      <w:pPr>
        <w:pStyle w:val="PR4"/>
      </w:pPr>
      <w:r>
        <w:t xml:space="preserve">Accuracy: </w:t>
      </w:r>
      <w:r w:rsidR="00EF5A63">
        <w:t>+/-</w:t>
      </w:r>
      <w:r>
        <w:t xml:space="preserve"> </w:t>
      </w:r>
      <w:r w:rsidR="000D4256">
        <w:rPr>
          <w:rStyle w:val="IP"/>
          <w:b/>
        </w:rPr>
        <w:t>0.3</w:t>
      </w:r>
      <w:r w:rsidR="00DE24AB">
        <w:rPr>
          <w:rStyle w:val="IP"/>
          <w:b/>
        </w:rPr>
        <w:t>5</w:t>
      </w:r>
      <w:r>
        <w:rPr>
          <w:rStyle w:val="IP"/>
          <w:b/>
        </w:rPr>
        <w:t> F</w:t>
      </w:r>
      <w:r>
        <w:rPr>
          <w:rStyle w:val="SI"/>
          <w:b/>
        </w:rPr>
        <w:t xml:space="preserve"> </w:t>
      </w:r>
      <w:r w:rsidRPr="00A514B2">
        <w:rPr>
          <w:rStyle w:val="SI"/>
          <w:b/>
          <w:color w:val="4472C4" w:themeColor="accent5"/>
        </w:rPr>
        <w:t>(0.2</w:t>
      </w:r>
      <w:r w:rsidR="00EF5A63" w:rsidRPr="00A514B2">
        <w:rPr>
          <w:b/>
          <w:color w:val="4472C4" w:themeColor="accent5"/>
        </w:rPr>
        <w:t xml:space="preserve"> </w:t>
      </w:r>
      <w:r w:rsidRPr="00A514B2">
        <w:rPr>
          <w:rStyle w:val="SI"/>
          <w:b/>
          <w:color w:val="4472C4" w:themeColor="accent5"/>
        </w:rPr>
        <w:t> C)</w:t>
      </w:r>
      <w:r>
        <w:rPr>
          <w:rStyle w:val="SI"/>
          <w:b/>
        </w:rPr>
        <w:t xml:space="preserve"> </w:t>
      </w:r>
      <w:r w:rsidR="001D62EF">
        <w:t xml:space="preserve">at </w:t>
      </w:r>
      <w:r w:rsidR="000D4256" w:rsidRPr="00A514B2">
        <w:rPr>
          <w:b/>
          <w:bCs/>
          <w:color w:val="FF0000"/>
        </w:rPr>
        <w:t>77°</w:t>
      </w:r>
      <w:r w:rsidR="00550D76" w:rsidRPr="00A514B2">
        <w:rPr>
          <w:b/>
          <w:bCs/>
          <w:color w:val="FF0000"/>
        </w:rPr>
        <w:t xml:space="preserve"> </w:t>
      </w:r>
      <w:r w:rsidR="001D62EF" w:rsidRPr="00A514B2">
        <w:rPr>
          <w:b/>
          <w:bCs/>
          <w:color w:val="FF0000"/>
        </w:rPr>
        <w:t>F</w:t>
      </w:r>
      <w:r w:rsidR="001D62EF" w:rsidRPr="00A514B2">
        <w:rPr>
          <w:b/>
          <w:bCs/>
        </w:rPr>
        <w:t xml:space="preserve"> </w:t>
      </w:r>
      <w:r w:rsidR="000D4256" w:rsidRPr="00A514B2">
        <w:rPr>
          <w:b/>
          <w:bCs/>
          <w:color w:val="4472C4" w:themeColor="accent5"/>
        </w:rPr>
        <w:t>(25</w:t>
      </w:r>
      <w:bookmarkStart w:id="0" w:name="_Hlk80361095"/>
      <w:r w:rsidR="000D4256" w:rsidRPr="00A514B2">
        <w:rPr>
          <w:b/>
          <w:bCs/>
          <w:color w:val="4472C4" w:themeColor="accent5"/>
        </w:rPr>
        <w:t>°</w:t>
      </w:r>
      <w:bookmarkEnd w:id="0"/>
      <w:r w:rsidR="00550D76" w:rsidRPr="00A514B2">
        <w:rPr>
          <w:b/>
          <w:bCs/>
          <w:color w:val="4472C4" w:themeColor="accent5"/>
        </w:rPr>
        <w:t xml:space="preserve"> </w:t>
      </w:r>
      <w:r w:rsidR="001D62EF" w:rsidRPr="00A514B2">
        <w:rPr>
          <w:b/>
          <w:bCs/>
          <w:color w:val="4472C4" w:themeColor="accent5"/>
        </w:rPr>
        <w:t>C)</w:t>
      </w:r>
      <w:r w:rsidR="00EF5A63" w:rsidRPr="00A514B2">
        <w:rPr>
          <w:b/>
          <w:bCs/>
          <w:color w:val="4472C4" w:themeColor="accent5"/>
        </w:rPr>
        <w:t xml:space="preserve"> </w:t>
      </w:r>
      <w:r w:rsidR="00EF5A63">
        <w:t>reference.</w:t>
      </w:r>
    </w:p>
    <w:p w14:paraId="54CE6DC5" w14:textId="621B4420" w:rsidR="00970038" w:rsidRDefault="009140D0" w:rsidP="00A514B2">
      <w:pPr>
        <w:pStyle w:val="PR3"/>
      </w:pPr>
      <w:r>
        <w:t>R</w:t>
      </w:r>
      <w:r w:rsidR="00F22DD0">
        <w:t>esistance Temperature Detector (RTD)</w:t>
      </w:r>
      <w:r>
        <w:t>:</w:t>
      </w:r>
    </w:p>
    <w:p w14:paraId="583280CA" w14:textId="118BE417" w:rsidR="007F2AFF" w:rsidRDefault="00970038">
      <w:pPr>
        <w:pStyle w:val="PR4"/>
      </w:pPr>
      <w:r>
        <w:t>P</w:t>
      </w:r>
      <w:r w:rsidR="007F2AFF">
        <w:t>assive</w:t>
      </w:r>
      <w:r w:rsidR="00627151">
        <w:t xml:space="preserve"> Accuracy</w:t>
      </w:r>
      <w:r w:rsidR="009140D0" w:rsidRPr="00295E8E">
        <w:t xml:space="preserve">: </w:t>
      </w:r>
      <w:r w:rsidR="00B03C92">
        <w:t xml:space="preserve">PT </w:t>
      </w:r>
      <w:r w:rsidR="00F22DD0">
        <w:t xml:space="preserve">1/3 DIN, </w:t>
      </w:r>
      <w:r>
        <w:t>C</w:t>
      </w:r>
      <w:r w:rsidR="00F22DD0">
        <w:t xml:space="preserve">lass </w:t>
      </w:r>
      <w:r w:rsidR="008D5910">
        <w:t>B</w:t>
      </w:r>
      <w:r w:rsidR="00B03C92">
        <w:t xml:space="preserve">, +/- </w:t>
      </w:r>
      <w:r w:rsidR="000D4256">
        <w:rPr>
          <w:b/>
          <w:color w:val="FF0000"/>
        </w:rPr>
        <w:t>0.5°</w:t>
      </w:r>
      <w:r w:rsidR="009140D0" w:rsidRPr="00295E8E">
        <w:rPr>
          <w:b/>
          <w:color w:val="FF0000"/>
        </w:rPr>
        <w:t>F</w:t>
      </w:r>
      <w:r w:rsidR="009140D0" w:rsidRPr="00295E8E">
        <w:rPr>
          <w:b/>
        </w:rPr>
        <w:t xml:space="preserve"> </w:t>
      </w:r>
      <w:r w:rsidR="000D4256" w:rsidRPr="00A514B2">
        <w:rPr>
          <w:b/>
          <w:color w:val="4472C4" w:themeColor="accent5"/>
        </w:rPr>
        <w:t>(0.3</w:t>
      </w:r>
      <w:r w:rsidR="00EF5A63" w:rsidRPr="00A514B2">
        <w:rPr>
          <w:b/>
          <w:color w:val="4472C4" w:themeColor="accent5"/>
        </w:rPr>
        <w:t xml:space="preserve"> </w:t>
      </w:r>
      <w:r w:rsidR="000D4256" w:rsidRPr="00A514B2">
        <w:rPr>
          <w:b/>
          <w:color w:val="4472C4" w:themeColor="accent5"/>
        </w:rPr>
        <w:t>°</w:t>
      </w:r>
      <w:r w:rsidR="009140D0" w:rsidRPr="00A514B2">
        <w:rPr>
          <w:b/>
          <w:color w:val="4472C4" w:themeColor="accent5"/>
        </w:rPr>
        <w:t>C)</w:t>
      </w:r>
      <w:r w:rsidR="009140D0" w:rsidRPr="00A514B2">
        <w:rPr>
          <w:color w:val="4472C4" w:themeColor="accent5"/>
        </w:rPr>
        <w:t xml:space="preserve"> </w:t>
      </w:r>
      <w:r w:rsidR="009140D0" w:rsidRPr="00295E8E">
        <w:t xml:space="preserve">at </w:t>
      </w:r>
      <w:r w:rsidR="000D4256">
        <w:rPr>
          <w:b/>
          <w:color w:val="FF0000"/>
        </w:rPr>
        <w:t>32°</w:t>
      </w:r>
      <w:r w:rsidR="001D62EF" w:rsidRPr="00295E8E">
        <w:rPr>
          <w:b/>
          <w:color w:val="FF0000"/>
        </w:rPr>
        <w:t>F</w:t>
      </w:r>
      <w:r w:rsidR="001D62EF" w:rsidRPr="00295E8E">
        <w:rPr>
          <w:b/>
        </w:rPr>
        <w:t xml:space="preserve"> </w:t>
      </w:r>
      <w:r w:rsidR="001D62EF" w:rsidRPr="00A514B2">
        <w:rPr>
          <w:b/>
          <w:color w:val="4472C4" w:themeColor="accent5"/>
        </w:rPr>
        <w:t>(</w:t>
      </w:r>
      <w:r w:rsidR="00A62927" w:rsidRPr="00A514B2">
        <w:rPr>
          <w:b/>
          <w:color w:val="4472C4" w:themeColor="accent5"/>
        </w:rPr>
        <w:t>0</w:t>
      </w:r>
      <w:r w:rsidR="001D62EF" w:rsidRPr="00A514B2">
        <w:rPr>
          <w:b/>
          <w:color w:val="4472C4" w:themeColor="accent5"/>
        </w:rPr>
        <w:t xml:space="preserve"> </w:t>
      </w:r>
      <w:r w:rsidR="000D4256" w:rsidRPr="00A514B2">
        <w:rPr>
          <w:b/>
          <w:color w:val="4472C4" w:themeColor="accent5"/>
        </w:rPr>
        <w:t>°</w:t>
      </w:r>
      <w:r w:rsidR="001D62EF" w:rsidRPr="00A514B2">
        <w:rPr>
          <w:b/>
          <w:color w:val="4472C4" w:themeColor="accent5"/>
        </w:rPr>
        <w:t>C)</w:t>
      </w:r>
      <w:r w:rsidR="007F2AFF">
        <w:rPr>
          <w:bCs/>
        </w:rPr>
        <w:t xml:space="preserve"> reference</w:t>
      </w:r>
      <w:r w:rsidR="00EF5A63">
        <w:rPr>
          <w:bCs/>
        </w:rPr>
        <w:t>;</w:t>
      </w:r>
    </w:p>
    <w:p w14:paraId="507E2D08" w14:textId="32F1F5B9" w:rsidR="00970038" w:rsidRPr="00B03C92" w:rsidRDefault="00612F58" w:rsidP="00A514B2">
      <w:pPr>
        <w:pStyle w:val="PR4"/>
      </w:pPr>
      <w:r>
        <w:t>Active</w:t>
      </w:r>
      <w:r w:rsidR="00627151">
        <w:t xml:space="preserve"> Accuracy</w:t>
      </w:r>
      <w:r>
        <w:t xml:space="preserve">:  </w:t>
      </w:r>
      <w:r w:rsidR="007F2AFF">
        <w:t xml:space="preserve">+/- 1% at </w:t>
      </w:r>
      <w:r w:rsidR="007F2AFF" w:rsidRPr="00A514B2">
        <w:rPr>
          <w:b/>
          <w:bCs/>
          <w:color w:val="FF0000"/>
        </w:rPr>
        <w:t>70°F</w:t>
      </w:r>
      <w:r w:rsidR="007F2AFF">
        <w:rPr>
          <w:b/>
          <w:color w:val="FF0000"/>
        </w:rPr>
        <w:t xml:space="preserve"> </w:t>
      </w:r>
      <w:r w:rsidR="007F2AFF">
        <w:rPr>
          <w:b/>
          <w:color w:val="31849B"/>
        </w:rPr>
        <w:t xml:space="preserve">(21° </w:t>
      </w:r>
      <w:r w:rsidR="007F2AFF" w:rsidRPr="00F42E3E">
        <w:rPr>
          <w:b/>
          <w:color w:val="31849B"/>
        </w:rPr>
        <w:t>C)</w:t>
      </w:r>
      <w:r w:rsidR="007F2AFF">
        <w:rPr>
          <w:b/>
          <w:color w:val="31849B"/>
        </w:rPr>
        <w:t xml:space="preserve"> </w:t>
      </w:r>
      <w:r w:rsidR="007F2AFF" w:rsidRPr="00270A9C">
        <w:rPr>
          <w:bCs/>
        </w:rPr>
        <w:t>reference</w:t>
      </w:r>
      <w:r w:rsidR="00C42E48">
        <w:rPr>
          <w:bCs/>
        </w:rPr>
        <w:t xml:space="preserve"> and +/- 2.5% of </w:t>
      </w:r>
      <w:r w:rsidR="00627151">
        <w:rPr>
          <w:bCs/>
        </w:rPr>
        <w:t xml:space="preserve">the </w:t>
      </w:r>
      <w:r w:rsidR="00C42E48">
        <w:rPr>
          <w:bCs/>
        </w:rPr>
        <w:t xml:space="preserve">upper value of </w:t>
      </w:r>
      <w:r w:rsidR="00627151">
        <w:rPr>
          <w:bCs/>
        </w:rPr>
        <w:t xml:space="preserve">the </w:t>
      </w:r>
      <w:r w:rsidR="00C42E48">
        <w:rPr>
          <w:bCs/>
        </w:rPr>
        <w:t>selected range.</w:t>
      </w:r>
    </w:p>
    <w:p w14:paraId="214CF99B" w14:textId="6451B9DB" w:rsidR="00F22DD0" w:rsidRDefault="00970038">
      <w:pPr>
        <w:pStyle w:val="PR3"/>
      </w:pPr>
      <w:r>
        <w:t xml:space="preserve">Capillary Tube (low limit detection only):  Copper </w:t>
      </w:r>
      <w:r w:rsidR="0072244E">
        <w:t>material</w:t>
      </w:r>
      <w:r>
        <w:t>.</w:t>
      </w:r>
    </w:p>
    <w:p w14:paraId="10EC10AF" w14:textId="38FC300E" w:rsidR="00F22DD0" w:rsidRDefault="00612F58" w:rsidP="00A514B2">
      <w:pPr>
        <w:pStyle w:val="PR2"/>
      </w:pPr>
      <w:r>
        <w:t>Configurations:</w:t>
      </w:r>
    </w:p>
    <w:p w14:paraId="41EB5B04" w14:textId="44449CFC" w:rsidR="007F2AFF" w:rsidRDefault="00525F4F" w:rsidP="008E7D52">
      <w:pPr>
        <w:pStyle w:val="PR3"/>
      </w:pPr>
      <w:r>
        <w:t xml:space="preserve">Integral </w:t>
      </w:r>
      <w:r w:rsidR="007F2AFF">
        <w:t>Insertion:  Stainless</w:t>
      </w:r>
      <w:r w:rsidR="0002678C">
        <w:t xml:space="preserve"> steel</w:t>
      </w:r>
      <w:r w:rsidR="007F2AFF">
        <w:t xml:space="preserve"> </w:t>
      </w:r>
      <w:r w:rsidR="00612F58">
        <w:t>probe</w:t>
      </w:r>
      <w:r w:rsidR="00EF5A63">
        <w:t>;</w:t>
      </w:r>
    </w:p>
    <w:p w14:paraId="507E74A7" w14:textId="72AF5DF2" w:rsidR="00F22DD0" w:rsidRDefault="009D5A0E">
      <w:pPr>
        <w:pStyle w:val="PR3"/>
      </w:pPr>
      <w:r>
        <w:t>Cable</w:t>
      </w:r>
      <w:r w:rsidR="009140D0">
        <w:t xml:space="preserve">: </w:t>
      </w:r>
      <w:r w:rsidR="00525F4F">
        <w:t>Stainless steel probe fitted to s</w:t>
      </w:r>
      <w:r w:rsidR="008B4DFB">
        <w:t>ingle shielded</w:t>
      </w:r>
      <w:r w:rsidR="00525F4F">
        <w:t xml:space="preserve"> pair</w:t>
      </w:r>
      <w:r w:rsidR="008B4DFB">
        <w:t xml:space="preserve">, </w:t>
      </w:r>
      <w:r w:rsidR="008B4DFB" w:rsidRPr="00887EAD">
        <w:t xml:space="preserve">plenum rated to </w:t>
      </w:r>
      <w:r w:rsidR="00540BE1" w:rsidRPr="00887EAD">
        <w:rPr>
          <w:b/>
          <w:color w:val="FF0000"/>
        </w:rPr>
        <w:t>30</w:t>
      </w:r>
      <w:r w:rsidR="00540BE1">
        <w:rPr>
          <w:b/>
          <w:color w:val="FF0000"/>
        </w:rPr>
        <w:t>2</w:t>
      </w:r>
      <w:r w:rsidR="00540BE1" w:rsidRPr="00887EAD">
        <w:rPr>
          <w:b/>
          <w:color w:val="FF0000"/>
        </w:rPr>
        <w:t xml:space="preserve"> </w:t>
      </w:r>
      <w:r w:rsidR="000D4256">
        <w:rPr>
          <w:b/>
          <w:color w:val="FF0000"/>
        </w:rPr>
        <w:t>°</w:t>
      </w:r>
      <w:r w:rsidR="008B4DFB" w:rsidRPr="00887EAD">
        <w:rPr>
          <w:b/>
          <w:color w:val="FF0000"/>
        </w:rPr>
        <w:t>F</w:t>
      </w:r>
      <w:r w:rsidR="008B4DFB">
        <w:t xml:space="preserve"> </w:t>
      </w:r>
      <w:r w:rsidR="008B4DFB" w:rsidRPr="00A514B2">
        <w:rPr>
          <w:b/>
          <w:color w:val="4472C4" w:themeColor="accent5"/>
        </w:rPr>
        <w:t xml:space="preserve">(150 </w:t>
      </w:r>
      <w:r w:rsidR="000D4256" w:rsidRPr="00A514B2">
        <w:rPr>
          <w:b/>
          <w:color w:val="4472C4" w:themeColor="accent5"/>
        </w:rPr>
        <w:t>°</w:t>
      </w:r>
      <w:r w:rsidR="008B4DFB" w:rsidRPr="00A514B2">
        <w:rPr>
          <w:b/>
          <w:color w:val="4472C4" w:themeColor="accent5"/>
        </w:rPr>
        <w:t>C)</w:t>
      </w:r>
      <w:r w:rsidR="008B4DFB" w:rsidRPr="00A514B2">
        <w:rPr>
          <w:color w:val="4472C4" w:themeColor="accent5"/>
        </w:rPr>
        <w:t xml:space="preserve"> </w:t>
      </w:r>
      <w:r w:rsidR="008B4DFB">
        <w:t>22AWG, tinned copper, green jacket, 300V</w:t>
      </w:r>
      <w:r w:rsidR="00EF5A63">
        <w:t>;</w:t>
      </w:r>
    </w:p>
    <w:p w14:paraId="2ACB5F7F" w14:textId="08B9B6F9" w:rsidR="0002678C" w:rsidRPr="00E2428D" w:rsidRDefault="009140D0">
      <w:pPr>
        <w:pStyle w:val="PR3"/>
      </w:pPr>
      <w:r w:rsidRPr="00E2428D">
        <w:t>Averaging</w:t>
      </w:r>
      <w:r w:rsidR="00C25E44" w:rsidRPr="00E2428D">
        <w:t>: Single co</w:t>
      </w:r>
      <w:r w:rsidR="008B4DFB" w:rsidRPr="00E2428D">
        <w:t xml:space="preserve">ntinuous sensing element </w:t>
      </w:r>
      <w:r w:rsidR="00C25E44" w:rsidRPr="00E2428D">
        <w:t xml:space="preserve">for </w:t>
      </w:r>
      <w:r w:rsidR="008B4DFB" w:rsidRPr="00E2428D">
        <w:t xml:space="preserve">the </w:t>
      </w:r>
      <w:r w:rsidR="0002678C" w:rsidRPr="00E2428D">
        <w:t xml:space="preserve">entire </w:t>
      </w:r>
      <w:r w:rsidR="008B4DFB" w:rsidRPr="00E2428D">
        <w:t>length</w:t>
      </w:r>
      <w:r w:rsidR="00A514B2" w:rsidRPr="00E2428D">
        <w:t xml:space="preserve"> or multi-nodal</w:t>
      </w:r>
      <w:r w:rsidR="0002678C" w:rsidRPr="00E2428D">
        <w:t>.</w:t>
      </w:r>
    </w:p>
    <w:p w14:paraId="5C7A413A" w14:textId="777F0432" w:rsidR="00CF153E" w:rsidRDefault="00CF153E" w:rsidP="0002678C">
      <w:pPr>
        <w:pStyle w:val="PR2"/>
      </w:pPr>
      <w:r>
        <w:t>Outputs</w:t>
      </w:r>
      <w:r w:rsidR="00525F4F">
        <w:t>:</w:t>
      </w:r>
    </w:p>
    <w:p w14:paraId="4F4053F4" w14:textId="22984681" w:rsidR="006179A3" w:rsidRDefault="006179A3" w:rsidP="00CF153E">
      <w:pPr>
        <w:pStyle w:val="PR3"/>
      </w:pPr>
      <w:r>
        <w:t>Passive</w:t>
      </w:r>
      <w:r w:rsidR="00EF5A63">
        <w:t>:</w:t>
      </w:r>
    </w:p>
    <w:p w14:paraId="4F83B97F" w14:textId="46D58879" w:rsidR="00CF153E" w:rsidRDefault="00F30C4A" w:rsidP="00A514B2">
      <w:pPr>
        <w:pStyle w:val="PR4"/>
      </w:pPr>
      <w:r>
        <w:t>Resistance:  Thermistor or RTD</w:t>
      </w:r>
      <w:r w:rsidR="00EF5A63">
        <w:t>.</w:t>
      </w:r>
    </w:p>
    <w:p w14:paraId="5809ED95" w14:textId="08E159FC" w:rsidR="005A24A1" w:rsidRDefault="005A24A1" w:rsidP="00CF153E">
      <w:pPr>
        <w:pStyle w:val="PR3"/>
      </w:pPr>
      <w:r>
        <w:t>Active</w:t>
      </w:r>
      <w:r w:rsidR="00EF5A63">
        <w:t>:</w:t>
      </w:r>
    </w:p>
    <w:p w14:paraId="714FAA05" w14:textId="4845CBB9" w:rsidR="008D50A2" w:rsidRDefault="00F30C4A" w:rsidP="008D50A2">
      <w:pPr>
        <w:pStyle w:val="PR4"/>
      </w:pPr>
      <w:r>
        <w:t>C</w:t>
      </w:r>
      <w:r w:rsidR="005A24A1">
        <w:t>u</w:t>
      </w:r>
      <w:r>
        <w:t>rrent:</w:t>
      </w:r>
      <w:r w:rsidR="005A24A1">
        <w:t xml:space="preserve">  </w:t>
      </w:r>
      <w:r>
        <w:t>4-20mA</w:t>
      </w:r>
      <w:r w:rsidR="00EF5A63">
        <w:t>;</w:t>
      </w:r>
    </w:p>
    <w:p w14:paraId="4B3B1726" w14:textId="38A5545F" w:rsidR="00F30C4A" w:rsidRDefault="00F30C4A" w:rsidP="00A514B2">
      <w:pPr>
        <w:pStyle w:val="PR4"/>
      </w:pPr>
      <w:r>
        <w:t>Voltage:</w:t>
      </w:r>
      <w:r w:rsidR="005A24A1">
        <w:t xml:space="preserve">  </w:t>
      </w:r>
      <w:r>
        <w:t>0-</w:t>
      </w:r>
      <w:r w:rsidR="005A24A1">
        <w:t>5 or 0-10 VDC</w:t>
      </w:r>
      <w:r w:rsidR="00EF5A63">
        <w:t>.</w:t>
      </w:r>
    </w:p>
    <w:p w14:paraId="1E99DA1D" w14:textId="6B2159B6" w:rsidR="0002678C" w:rsidRDefault="0072244E" w:rsidP="0002678C">
      <w:pPr>
        <w:pStyle w:val="PR2"/>
      </w:pPr>
      <w:r>
        <w:t>Hardware</w:t>
      </w:r>
      <w:r w:rsidR="00525F4F">
        <w:t>:</w:t>
      </w:r>
    </w:p>
    <w:p w14:paraId="2E5BFA4C" w14:textId="39A28406" w:rsidR="00235E75" w:rsidRDefault="00235E75">
      <w:pPr>
        <w:pStyle w:val="PR3"/>
      </w:pPr>
      <w:r>
        <w:t>Provide</w:t>
      </w:r>
      <w:r w:rsidR="00832FA1">
        <w:t xml:space="preserve"> mounting </w:t>
      </w:r>
      <w:r w:rsidR="0072244E">
        <w:t>hardware kits</w:t>
      </w:r>
      <w:r w:rsidR="00832FA1">
        <w:t xml:space="preserve"> with</w:t>
      </w:r>
      <w:r>
        <w:t xml:space="preserve"> </w:t>
      </w:r>
      <w:r w:rsidR="008D50A2">
        <w:t>co</w:t>
      </w:r>
      <w:r>
        <w:t>mplete assembly</w:t>
      </w:r>
      <w:r w:rsidR="00EF5A63">
        <w:t>.</w:t>
      </w:r>
    </w:p>
    <w:p w14:paraId="58C44BFB" w14:textId="10F4FBAA" w:rsidR="00832FA1" w:rsidRDefault="00235E75" w:rsidP="00A514B2">
      <w:pPr>
        <w:pStyle w:val="PR2"/>
      </w:pPr>
      <w:r>
        <w:t>Accessories</w:t>
      </w:r>
      <w:r w:rsidR="00525F4F">
        <w:t>:</w:t>
      </w:r>
    </w:p>
    <w:p w14:paraId="11E2F909" w14:textId="2368A72D" w:rsidR="0072244E" w:rsidRDefault="00235E75" w:rsidP="00A514B2">
      <w:pPr>
        <w:pStyle w:val="PR3"/>
      </w:pPr>
      <w:r>
        <w:t>Provide</w:t>
      </w:r>
      <w:r w:rsidR="0072244E">
        <w:t xml:space="preserve"> </w:t>
      </w:r>
      <w:r w:rsidR="008D50A2">
        <w:t xml:space="preserve">with </w:t>
      </w:r>
      <w:r w:rsidR="0072244E">
        <w:t xml:space="preserve">weather/solar shield </w:t>
      </w:r>
      <w:r>
        <w:t>for outdoor installations</w:t>
      </w:r>
      <w:r w:rsidR="008D50A2">
        <w:t>.</w:t>
      </w:r>
      <w:r w:rsidR="0072244E">
        <w:t xml:space="preserve"> </w:t>
      </w:r>
    </w:p>
    <w:p w14:paraId="56253D7A" w14:textId="21675FD5" w:rsidR="0002678C" w:rsidRDefault="0002678C" w:rsidP="00A514B2">
      <w:pPr>
        <w:pStyle w:val="PR2"/>
      </w:pPr>
      <w:r>
        <w:t>Agency Listings</w:t>
      </w:r>
      <w:r w:rsidR="00525F4F">
        <w:t>:</w:t>
      </w:r>
    </w:p>
    <w:p w14:paraId="2FA2EC1F" w14:textId="12B04747" w:rsidR="00EF5A63" w:rsidRPr="009D5A0E" w:rsidRDefault="00452048" w:rsidP="00A514B2">
      <w:pPr>
        <w:pStyle w:val="PR3"/>
        <w:spacing w:after="240"/>
      </w:pPr>
      <w:r>
        <w:t xml:space="preserve">UL listed:  cULus acc. </w:t>
      </w:r>
      <w:r w:rsidR="00C442A3">
        <w:t>t</w:t>
      </w:r>
      <w:r>
        <w:t>o UL60730-1A/-2-9/-2-13, CAN/CSA E60730-1:02/-2-9, CE acc. to 2004/108/EC and 2006/95/EC, NEMA 4X, IP65, UL Enclosure Type 4X.</w:t>
      </w:r>
    </w:p>
    <w:p w14:paraId="0807E598" w14:textId="77777777" w:rsidR="00B24099" w:rsidRDefault="009140D0" w:rsidP="00B24099">
      <w:pPr>
        <w:pStyle w:val="PR2"/>
        <w:numPr>
          <w:ilvl w:val="4"/>
          <w:numId w:val="1"/>
        </w:numPr>
      </w:pPr>
      <w:r w:rsidRPr="002824C3">
        <w:t xml:space="preserve">Humidity Sensors: </w:t>
      </w:r>
    </w:p>
    <w:p w14:paraId="38690D89" w14:textId="39A4BE5B" w:rsidR="00235E75" w:rsidRDefault="00235E75" w:rsidP="00B24099">
      <w:pPr>
        <w:pStyle w:val="PR2"/>
      </w:pPr>
      <w:r>
        <w:t>General:  Provide active relative humidity sensors in conjunction with active carbon dioxide and/or passive temperature sensing elements</w:t>
      </w:r>
      <w:r w:rsidR="00612F58">
        <w:t xml:space="preserve"> for indoor and/or outdoor installation</w:t>
      </w:r>
      <w:r w:rsidR="00EF5A63">
        <w:t>s;</w:t>
      </w:r>
    </w:p>
    <w:p w14:paraId="3D90A53D" w14:textId="13B575F5" w:rsidR="009140D0" w:rsidRDefault="00970038" w:rsidP="00B24099">
      <w:pPr>
        <w:pStyle w:val="PR2"/>
      </w:pPr>
      <w:r>
        <w:t xml:space="preserve">Element:  </w:t>
      </w:r>
      <w:r w:rsidR="0000146F" w:rsidRPr="000B433B">
        <w:t>Complementary Metal Oxide Semiconductor</w:t>
      </w:r>
      <w:r>
        <w:t xml:space="preserve"> (CMOS) type</w:t>
      </w:r>
      <w:r w:rsidR="00EF5A63">
        <w:t>.</w:t>
      </w:r>
    </w:p>
    <w:p w14:paraId="51F13407" w14:textId="7AA3A2E7" w:rsidR="00203A57" w:rsidRDefault="00203A57">
      <w:pPr>
        <w:pStyle w:val="PR2"/>
      </w:pPr>
      <w:r>
        <w:t>Accuracy:  +/- 2% of relative humidity between 10% and 90% relativ</w:t>
      </w:r>
      <w:r w:rsidR="00EF5A63">
        <w:t>e</w:t>
      </w:r>
      <w:r>
        <w:t xml:space="preserve"> humidity range</w:t>
      </w:r>
      <w:r w:rsidR="00EF5A63">
        <w:t>.</w:t>
      </w:r>
    </w:p>
    <w:p w14:paraId="46C62F05" w14:textId="2ECE86AE" w:rsidR="00970038" w:rsidRDefault="0072244E" w:rsidP="00B24099">
      <w:pPr>
        <w:pStyle w:val="PR2"/>
      </w:pPr>
      <w:r>
        <w:t>Configurations</w:t>
      </w:r>
      <w:r w:rsidR="00970038">
        <w:t>:</w:t>
      </w:r>
    </w:p>
    <w:p w14:paraId="505D2CF2" w14:textId="5CC5CAF2" w:rsidR="00970038" w:rsidRDefault="00970038" w:rsidP="00970038">
      <w:pPr>
        <w:pStyle w:val="PR3"/>
      </w:pPr>
      <w:r>
        <w:lastRenderedPageBreak/>
        <w:t>Duct Mount</w:t>
      </w:r>
      <w:r w:rsidR="00203A57">
        <w:t>:  Provide probe with stainless steel wire mesh filter</w:t>
      </w:r>
      <w:r w:rsidR="00CF153E">
        <w:t xml:space="preserve"> and adjustable mounting flange.</w:t>
      </w:r>
    </w:p>
    <w:p w14:paraId="13208974" w14:textId="0304D30D" w:rsidR="00203A57" w:rsidRPr="00E2428D" w:rsidRDefault="00203A57">
      <w:pPr>
        <w:pStyle w:val="PR3"/>
      </w:pPr>
      <w:r w:rsidRPr="00E2428D">
        <w:t>Surface Mount (outside air):  Provide with</w:t>
      </w:r>
      <w:r w:rsidR="00525F4F" w:rsidRPr="00E2428D">
        <w:t xml:space="preserve"> </w:t>
      </w:r>
      <w:r w:rsidRPr="00E2428D">
        <w:t>enclosure suitable for temperatures</w:t>
      </w:r>
      <w:r w:rsidR="00CF153E" w:rsidRPr="00E2428D">
        <w:t xml:space="preserve"> </w:t>
      </w:r>
      <w:r w:rsidR="00CF153E" w:rsidRPr="00E2428D">
        <w:rPr>
          <w:b/>
          <w:color w:val="FF0000"/>
        </w:rPr>
        <w:t xml:space="preserve">minus 31 </w:t>
      </w:r>
      <w:r w:rsidR="00CF153E" w:rsidRPr="00E2428D">
        <w:t>to</w:t>
      </w:r>
      <w:r w:rsidR="00CF153E" w:rsidRPr="00E2428D">
        <w:rPr>
          <w:b/>
        </w:rPr>
        <w:t xml:space="preserve"> </w:t>
      </w:r>
      <w:r w:rsidR="00CF153E" w:rsidRPr="00E2428D">
        <w:rPr>
          <w:b/>
          <w:color w:val="FF0000"/>
        </w:rPr>
        <w:t>plus</w:t>
      </w:r>
      <w:r w:rsidR="00CF153E" w:rsidRPr="00E2428D">
        <w:rPr>
          <w:b/>
        </w:rPr>
        <w:t xml:space="preserve"> </w:t>
      </w:r>
      <w:r w:rsidR="00CF153E" w:rsidRPr="00E2428D">
        <w:rPr>
          <w:b/>
          <w:color w:val="FF0000"/>
        </w:rPr>
        <w:t xml:space="preserve">160 ° F </w:t>
      </w:r>
      <w:r w:rsidR="00CF153E" w:rsidRPr="00E2428D">
        <w:rPr>
          <w:b/>
        </w:rPr>
        <w:t>[</w:t>
      </w:r>
      <w:r w:rsidR="00CF153E" w:rsidRPr="00E2428D">
        <w:rPr>
          <w:b/>
          <w:color w:val="31849B"/>
        </w:rPr>
        <w:t>(minus 35 to plus 70 ° C)</w:t>
      </w:r>
      <w:r w:rsidR="00CF153E" w:rsidRPr="00E2428D">
        <w:rPr>
          <w:b/>
        </w:rPr>
        <w:t>]</w:t>
      </w:r>
      <w:r w:rsidR="00CF153E" w:rsidRPr="00E2428D">
        <w:t xml:space="preserve"> and </w:t>
      </w:r>
      <w:r w:rsidRPr="00E2428D">
        <w:t>detectable mounting plate</w:t>
      </w:r>
      <w:r w:rsidR="00CF153E" w:rsidRPr="00E2428D">
        <w:t>.</w:t>
      </w:r>
      <w:r w:rsidRPr="00E2428D">
        <w:t xml:space="preserve"> </w:t>
      </w:r>
    </w:p>
    <w:p w14:paraId="76D01017" w14:textId="456EE2FF" w:rsidR="006179A3" w:rsidRDefault="006179A3" w:rsidP="006179A3">
      <w:pPr>
        <w:pStyle w:val="PR2"/>
      </w:pPr>
      <w:r>
        <w:t>Outputs</w:t>
      </w:r>
      <w:r w:rsidR="00EF5A63">
        <w:t>:</w:t>
      </w:r>
    </w:p>
    <w:p w14:paraId="2706409D" w14:textId="4A073737" w:rsidR="006179A3" w:rsidRDefault="006179A3" w:rsidP="006179A3">
      <w:pPr>
        <w:pStyle w:val="PR3"/>
      </w:pPr>
      <w:r>
        <w:t>Passive</w:t>
      </w:r>
      <w:r w:rsidR="00EF5A63">
        <w:t>:</w:t>
      </w:r>
    </w:p>
    <w:p w14:paraId="35E98B72" w14:textId="11DE0603" w:rsidR="006179A3" w:rsidRDefault="006179A3" w:rsidP="006179A3">
      <w:pPr>
        <w:pStyle w:val="PR4"/>
      </w:pPr>
      <w:r>
        <w:t>Resistance:  Thermistor or RTD</w:t>
      </w:r>
      <w:r w:rsidR="00EF5A63">
        <w:t>.</w:t>
      </w:r>
    </w:p>
    <w:p w14:paraId="30392AE9" w14:textId="4DB011A3" w:rsidR="005A24A1" w:rsidRDefault="005A24A1" w:rsidP="006179A3">
      <w:pPr>
        <w:pStyle w:val="PR3"/>
      </w:pPr>
      <w:r>
        <w:t>Active (</w:t>
      </w:r>
      <w:r w:rsidR="00DE6895">
        <w:t>Relative Hunidity</w:t>
      </w:r>
      <w:r>
        <w:t>):</w:t>
      </w:r>
    </w:p>
    <w:p w14:paraId="37B23AAB" w14:textId="0D994A14" w:rsidR="005A24A1" w:rsidRDefault="006179A3" w:rsidP="005A24A1">
      <w:pPr>
        <w:pStyle w:val="PR4"/>
      </w:pPr>
      <w:r>
        <w:t>Current:</w:t>
      </w:r>
      <w:r w:rsidR="005A24A1">
        <w:t xml:space="preserve">  </w:t>
      </w:r>
      <w:r>
        <w:t>4-20mA</w:t>
      </w:r>
      <w:r w:rsidR="00EF5A63">
        <w:t>;</w:t>
      </w:r>
    </w:p>
    <w:p w14:paraId="2ECBA524" w14:textId="4CBBA274" w:rsidR="006179A3" w:rsidRDefault="006179A3" w:rsidP="005A24A1">
      <w:pPr>
        <w:pStyle w:val="PR4"/>
      </w:pPr>
      <w:r>
        <w:t>Voltage:</w:t>
      </w:r>
      <w:r w:rsidR="005A24A1">
        <w:t xml:space="preserve">  </w:t>
      </w:r>
      <w:r>
        <w:t>0-5</w:t>
      </w:r>
      <w:r w:rsidR="005A24A1">
        <w:t xml:space="preserve"> or 0-10 VDC</w:t>
      </w:r>
      <w:r w:rsidR="00EF5A63">
        <w:t>;</w:t>
      </w:r>
    </w:p>
    <w:p w14:paraId="4BFD3FBF" w14:textId="55A976C3" w:rsidR="00BF4CD2" w:rsidRDefault="00627151" w:rsidP="005A24A1">
      <w:pPr>
        <w:pStyle w:val="PR4"/>
      </w:pPr>
      <w:r>
        <w:t xml:space="preserve">Addressable:  </w:t>
      </w:r>
      <w:r w:rsidR="00BF4CD2">
        <w:t>BACnet MS/TP or Modbus RT</w:t>
      </w:r>
      <w:r>
        <w:t>U</w:t>
      </w:r>
      <w:r w:rsidR="00EF5A63">
        <w:t>.</w:t>
      </w:r>
    </w:p>
    <w:p w14:paraId="5A22CE7C" w14:textId="77777777" w:rsidR="00525F4F" w:rsidRDefault="00525F4F" w:rsidP="00525F4F">
      <w:pPr>
        <w:pStyle w:val="PR2"/>
      </w:pPr>
      <w:r>
        <w:t>Agency Listings:</w:t>
      </w:r>
    </w:p>
    <w:p w14:paraId="04584590" w14:textId="2BD26DAD" w:rsidR="00525F4F" w:rsidRDefault="00525F4F" w:rsidP="00525F4F">
      <w:pPr>
        <w:pStyle w:val="PR3"/>
      </w:pPr>
      <w:r>
        <w:t>UL listed:  cULus acc. to UL60730-1A/-2-9/-2-13, CAN/CSA E60730-1:02/-2-9, CE acc. to 2004/108/EC and 2006/95/EC, NEMA 4X, IP65, UL Enclosure Type 4X.</w:t>
      </w:r>
    </w:p>
    <w:p w14:paraId="020DA38A" w14:textId="77777777" w:rsidR="00804D24" w:rsidRDefault="00804D24" w:rsidP="009140D0">
      <w:pPr>
        <w:pStyle w:val="PR1"/>
        <w:numPr>
          <w:ilvl w:val="4"/>
          <w:numId w:val="1"/>
        </w:numPr>
        <w:tabs>
          <w:tab w:val="left" w:pos="864"/>
        </w:tabs>
      </w:pPr>
      <w:r>
        <w:t>Room Sensors</w:t>
      </w:r>
    </w:p>
    <w:p w14:paraId="2BC93D0E" w14:textId="6A028099" w:rsidR="008C444D" w:rsidRDefault="008C444D" w:rsidP="009D2F3A">
      <w:pPr>
        <w:pStyle w:val="PR2"/>
      </w:pPr>
      <w:r>
        <w:t>General:  Provide room sensing units with passive temperature or integral active temperature, relative humidity (dew point), and carbon dioxide elements as indicated</w:t>
      </w:r>
      <w:r w:rsidR="0007731D">
        <w:t>.</w:t>
      </w:r>
    </w:p>
    <w:p w14:paraId="5E8B4309" w14:textId="7073F6A0" w:rsidR="009D2F3A" w:rsidRDefault="009D2F3A" w:rsidP="009D2F3A">
      <w:pPr>
        <w:pStyle w:val="PR2"/>
      </w:pPr>
      <w:r>
        <w:t>Elements:</w:t>
      </w:r>
    </w:p>
    <w:p w14:paraId="68A41943" w14:textId="77777777" w:rsidR="00525F4F" w:rsidRDefault="00525F4F" w:rsidP="00525F4F">
      <w:pPr>
        <w:pStyle w:val="PR3"/>
      </w:pPr>
      <w:r>
        <w:t>Temperature:</w:t>
      </w:r>
    </w:p>
    <w:p w14:paraId="5269ED0A" w14:textId="77777777" w:rsidR="007B6206" w:rsidRDefault="00525F4F" w:rsidP="007B6206">
      <w:pPr>
        <w:pStyle w:val="PR4"/>
      </w:pPr>
      <w:r>
        <w:t>Thermistor Temperature Sensors</w:t>
      </w:r>
      <w:r w:rsidR="007B6206">
        <w:t>:</w:t>
      </w:r>
    </w:p>
    <w:p w14:paraId="6294840F" w14:textId="0E4E26F3" w:rsidR="00525F4F" w:rsidRDefault="007B6206" w:rsidP="00DB468B">
      <w:pPr>
        <w:pStyle w:val="PR4"/>
        <w:numPr>
          <w:ilvl w:val="0"/>
          <w:numId w:val="0"/>
        </w:numPr>
        <w:ind w:left="2592"/>
      </w:pPr>
      <w:r>
        <w:t>Accuracy: +/-</w:t>
      </w:r>
      <w:r w:rsidR="00525F4F" w:rsidRPr="007B6206">
        <w:rPr>
          <w:rStyle w:val="IP"/>
          <w:b/>
        </w:rPr>
        <w:t>0.35</w:t>
      </w:r>
      <w:r w:rsidR="00D3058D">
        <w:rPr>
          <w:rStyle w:val="IP"/>
          <w:b/>
        </w:rPr>
        <w:t xml:space="preserve"> </w:t>
      </w:r>
      <w:r w:rsidR="00525F4F" w:rsidRPr="007B6206">
        <w:rPr>
          <w:rStyle w:val="IP"/>
          <w:b/>
        </w:rPr>
        <w:t> F</w:t>
      </w:r>
      <w:r w:rsidR="00525F4F" w:rsidRPr="007B6206">
        <w:rPr>
          <w:rStyle w:val="SI"/>
          <w:b/>
        </w:rPr>
        <w:t xml:space="preserve"> </w:t>
      </w:r>
      <w:r w:rsidR="00525F4F" w:rsidRPr="00DB468B">
        <w:rPr>
          <w:rStyle w:val="SI"/>
          <w:b/>
          <w:color w:val="4472C4" w:themeColor="accent5"/>
        </w:rPr>
        <w:t>(0.2</w:t>
      </w:r>
      <w:r w:rsidR="00627151">
        <w:rPr>
          <w:rStyle w:val="SI"/>
          <w:b/>
          <w:color w:val="4472C4" w:themeColor="accent5"/>
        </w:rPr>
        <w:t xml:space="preserve"> </w:t>
      </w:r>
      <w:r w:rsidR="00166672" w:rsidRPr="00166672">
        <w:rPr>
          <w:rStyle w:val="SI"/>
          <w:b/>
          <w:color w:val="4472C4" w:themeColor="accent5"/>
        </w:rPr>
        <w:t xml:space="preserve"> </w:t>
      </w:r>
      <w:r w:rsidR="00525F4F" w:rsidRPr="00DB468B">
        <w:rPr>
          <w:rStyle w:val="SI"/>
          <w:b/>
          <w:color w:val="4472C4" w:themeColor="accent5"/>
        </w:rPr>
        <w:t> C)</w:t>
      </w:r>
      <w:r w:rsidR="00525F4F" w:rsidRPr="007B6206">
        <w:rPr>
          <w:rStyle w:val="SI"/>
          <w:b/>
        </w:rPr>
        <w:t xml:space="preserve"> </w:t>
      </w:r>
      <w:r w:rsidR="00525F4F">
        <w:t xml:space="preserve">at </w:t>
      </w:r>
      <w:r w:rsidR="00525F4F" w:rsidRPr="00DB468B">
        <w:rPr>
          <w:b/>
          <w:bCs/>
          <w:color w:val="FF0000"/>
        </w:rPr>
        <w:t>77° F</w:t>
      </w:r>
      <w:r w:rsidR="00525F4F" w:rsidRPr="00DB468B">
        <w:rPr>
          <w:b/>
          <w:bCs/>
        </w:rPr>
        <w:t xml:space="preserve"> </w:t>
      </w:r>
      <w:r w:rsidR="00525F4F" w:rsidRPr="00DB468B">
        <w:rPr>
          <w:b/>
          <w:bCs/>
          <w:color w:val="4472C4" w:themeColor="accent5"/>
        </w:rPr>
        <w:t>(25° C)</w:t>
      </w:r>
      <w:r w:rsidR="0007731D">
        <w:t>.</w:t>
      </w:r>
    </w:p>
    <w:p w14:paraId="769B0D96" w14:textId="44B7783E" w:rsidR="00525F4F" w:rsidRDefault="00525F4F">
      <w:pPr>
        <w:pStyle w:val="PR4"/>
      </w:pPr>
      <w:r>
        <w:t>Resistance Temperature Detector (RTD):</w:t>
      </w:r>
    </w:p>
    <w:p w14:paraId="42CB4E99" w14:textId="420A1881" w:rsidR="00525F4F" w:rsidRPr="00A514B2" w:rsidRDefault="007B6206" w:rsidP="00DB468B">
      <w:pPr>
        <w:pStyle w:val="PR4"/>
        <w:numPr>
          <w:ilvl w:val="0"/>
          <w:numId w:val="0"/>
        </w:numPr>
        <w:ind w:left="2592"/>
        <w:rPr>
          <w:bCs/>
        </w:rPr>
      </w:pPr>
      <w:r>
        <w:t>Accuracy (passive):  PT 1/3 DIN, Class B</w:t>
      </w:r>
      <w:r w:rsidR="007E40C5">
        <w:t xml:space="preserve">, +/- </w:t>
      </w:r>
      <w:r w:rsidR="007E40C5" w:rsidRPr="00525F4F">
        <w:rPr>
          <w:b/>
          <w:color w:val="FF0000"/>
        </w:rPr>
        <w:t>0.5</w:t>
      </w:r>
      <w:r w:rsidR="00D3058D">
        <w:rPr>
          <w:b/>
          <w:color w:val="FF0000"/>
        </w:rPr>
        <w:t xml:space="preserve"> </w:t>
      </w:r>
      <w:r w:rsidR="007E40C5" w:rsidRPr="00525F4F">
        <w:rPr>
          <w:b/>
          <w:color w:val="FF0000"/>
        </w:rPr>
        <w:t>°F</w:t>
      </w:r>
      <w:r w:rsidR="007E40C5" w:rsidRPr="00525F4F">
        <w:rPr>
          <w:b/>
        </w:rPr>
        <w:t xml:space="preserve"> </w:t>
      </w:r>
      <w:r w:rsidR="007E40C5" w:rsidRPr="00DB468B">
        <w:rPr>
          <w:b/>
          <w:color w:val="4472C4" w:themeColor="accent5"/>
        </w:rPr>
        <w:t>(0.3°C)</w:t>
      </w:r>
      <w:r w:rsidR="007E40C5" w:rsidRPr="00295E8E">
        <w:t xml:space="preserve"> at </w:t>
      </w:r>
      <w:r w:rsidR="007E40C5" w:rsidRPr="00525F4F">
        <w:rPr>
          <w:b/>
          <w:color w:val="FF0000"/>
        </w:rPr>
        <w:t>32</w:t>
      </w:r>
      <w:r w:rsidR="00D3058D">
        <w:rPr>
          <w:b/>
          <w:color w:val="FF0000"/>
        </w:rPr>
        <w:t xml:space="preserve"> </w:t>
      </w:r>
      <w:r w:rsidR="007E40C5" w:rsidRPr="00525F4F">
        <w:rPr>
          <w:b/>
          <w:color w:val="FF0000"/>
        </w:rPr>
        <w:t>°F</w:t>
      </w:r>
      <w:r w:rsidR="007E40C5" w:rsidRPr="00525F4F">
        <w:rPr>
          <w:b/>
        </w:rPr>
        <w:t xml:space="preserve"> </w:t>
      </w:r>
      <w:r w:rsidR="007E40C5" w:rsidRPr="00DB468B">
        <w:rPr>
          <w:b/>
          <w:color w:val="4472C4" w:themeColor="accent5"/>
        </w:rPr>
        <w:t>(0 °C</w:t>
      </w:r>
      <w:r w:rsidR="007E40C5" w:rsidRPr="00DB468B">
        <w:rPr>
          <w:bCs/>
          <w:color w:val="4472C4" w:themeColor="accent5"/>
        </w:rPr>
        <w:t xml:space="preserve">) </w:t>
      </w:r>
      <w:r w:rsidR="007E40C5" w:rsidRPr="00525F4F">
        <w:rPr>
          <w:bCs/>
        </w:rPr>
        <w:t>reference</w:t>
      </w:r>
      <w:r w:rsidR="007E40C5">
        <w:rPr>
          <w:bCs/>
        </w:rPr>
        <w:t>; Accuracy (active):  +/- 1% at</w:t>
      </w:r>
      <w:r w:rsidR="007E40C5">
        <w:t xml:space="preserve"> </w:t>
      </w:r>
      <w:r w:rsidR="007E40C5">
        <w:rPr>
          <w:b/>
          <w:color w:val="FF0000"/>
        </w:rPr>
        <w:t>70</w:t>
      </w:r>
      <w:r w:rsidR="00D3058D">
        <w:rPr>
          <w:b/>
          <w:color w:val="FF0000"/>
        </w:rPr>
        <w:t xml:space="preserve"> </w:t>
      </w:r>
      <w:r w:rsidR="007E40C5" w:rsidRPr="00525F4F">
        <w:rPr>
          <w:b/>
          <w:color w:val="FF0000"/>
        </w:rPr>
        <w:t>°F</w:t>
      </w:r>
      <w:r w:rsidR="007E40C5" w:rsidRPr="00525F4F">
        <w:rPr>
          <w:b/>
        </w:rPr>
        <w:t xml:space="preserve"> </w:t>
      </w:r>
      <w:r w:rsidR="007E40C5" w:rsidRPr="00DB468B">
        <w:rPr>
          <w:b/>
          <w:color w:val="4472C4" w:themeColor="accent5"/>
        </w:rPr>
        <w:t>(21 °C</w:t>
      </w:r>
      <w:r w:rsidR="007E40C5" w:rsidRPr="00DB468B">
        <w:rPr>
          <w:bCs/>
          <w:color w:val="4472C4" w:themeColor="accent5"/>
        </w:rPr>
        <w:t xml:space="preserve">) </w:t>
      </w:r>
      <w:r w:rsidR="007E40C5">
        <w:rPr>
          <w:bCs/>
        </w:rPr>
        <w:t>reference.</w:t>
      </w:r>
    </w:p>
    <w:p w14:paraId="1BC821FB" w14:textId="2AD8CDC6" w:rsidR="00B72EE7" w:rsidRDefault="00B72EE7" w:rsidP="00DB468B">
      <w:pPr>
        <w:pStyle w:val="PR4"/>
      </w:pPr>
      <w:r>
        <w:t>Wall Coupling Factor:  35% or better.</w:t>
      </w:r>
    </w:p>
    <w:p w14:paraId="3A09AEED" w14:textId="77777777" w:rsidR="0079786E" w:rsidRDefault="00FB3AC9" w:rsidP="00FB3AC9">
      <w:pPr>
        <w:pStyle w:val="PR3"/>
      </w:pPr>
      <w:r>
        <w:t>Relative Humidity</w:t>
      </w:r>
    </w:p>
    <w:p w14:paraId="257271C4" w14:textId="52475C3A" w:rsidR="00FB3AC9" w:rsidRDefault="00FB3AC9" w:rsidP="00DB468B">
      <w:pPr>
        <w:pStyle w:val="PR4"/>
      </w:pPr>
      <w:r>
        <w:t>CMOS</w:t>
      </w:r>
      <w:r w:rsidR="0079786E">
        <w:t xml:space="preserve"> type</w:t>
      </w:r>
      <w:r w:rsidR="0007731D">
        <w:t>;</w:t>
      </w:r>
    </w:p>
    <w:p w14:paraId="75669832" w14:textId="1D9A8886" w:rsidR="00BC2128" w:rsidRDefault="00FB3AC9">
      <w:pPr>
        <w:pStyle w:val="PR4"/>
      </w:pPr>
      <w:r>
        <w:t>Accuracy:  +/- 2% of relative humidity between 10% and 90% of relative humidity range and transducer</w:t>
      </w:r>
      <w:r w:rsidR="0079786E">
        <w:t xml:space="preserve"> error</w:t>
      </w:r>
      <w:r w:rsidR="00BC2128">
        <w:t xml:space="preserve"> in a </w:t>
      </w:r>
      <w:r w:rsidR="007542D3" w:rsidRPr="000B433B">
        <w:t xml:space="preserve">temperature range of </w:t>
      </w:r>
      <w:r w:rsidR="00540BE1" w:rsidRPr="00203935">
        <w:rPr>
          <w:b/>
          <w:color w:val="FF0000"/>
        </w:rPr>
        <w:t>3</w:t>
      </w:r>
      <w:r w:rsidR="00540BE1">
        <w:rPr>
          <w:b/>
          <w:color w:val="FF0000"/>
        </w:rPr>
        <w:t>2</w:t>
      </w:r>
      <w:r w:rsidR="00540BE1" w:rsidRPr="00203935">
        <w:rPr>
          <w:b/>
          <w:color w:val="FF0000"/>
        </w:rPr>
        <w:t xml:space="preserve"> </w:t>
      </w:r>
      <w:r w:rsidR="007542D3" w:rsidRPr="00203935">
        <w:rPr>
          <w:b/>
          <w:color w:val="FF0000"/>
        </w:rPr>
        <w:t>to 12</w:t>
      </w:r>
      <w:r w:rsidR="007542D3">
        <w:rPr>
          <w:b/>
          <w:color w:val="FF0000"/>
        </w:rPr>
        <w:t xml:space="preserve">2 </w:t>
      </w:r>
      <w:r w:rsidR="007542D3" w:rsidRPr="00203935">
        <w:rPr>
          <w:b/>
          <w:color w:val="FF0000"/>
        </w:rPr>
        <w:t xml:space="preserve">°F </w:t>
      </w:r>
      <w:r w:rsidR="007542D3" w:rsidRPr="00DB468B">
        <w:rPr>
          <w:b/>
          <w:color w:val="4472C4" w:themeColor="accent5"/>
        </w:rPr>
        <w:t>(</w:t>
      </w:r>
      <w:r w:rsidR="00BC2128" w:rsidRPr="00DB468B">
        <w:rPr>
          <w:b/>
          <w:color w:val="4472C4" w:themeColor="accent5"/>
        </w:rPr>
        <w:t>0 °C</w:t>
      </w:r>
      <w:r w:rsidR="007542D3" w:rsidRPr="00DB468B">
        <w:rPr>
          <w:b/>
          <w:color w:val="4472C4" w:themeColor="accent5"/>
        </w:rPr>
        <w:t xml:space="preserve"> to 50 °C)</w:t>
      </w:r>
      <w:r w:rsidR="007542D3">
        <w:t>.</w:t>
      </w:r>
    </w:p>
    <w:p w14:paraId="5A3F5E0D" w14:textId="26920509" w:rsidR="00FB3AC9" w:rsidRDefault="00FB3AC9" w:rsidP="00FB3AC9">
      <w:pPr>
        <w:pStyle w:val="PR3"/>
      </w:pPr>
      <w:r>
        <w:t>Carbon Dioxide</w:t>
      </w:r>
    </w:p>
    <w:p w14:paraId="4AD7DF3E" w14:textId="07FDB2A5" w:rsidR="0079786E" w:rsidRDefault="0079786E" w:rsidP="00DB468B">
      <w:pPr>
        <w:pStyle w:val="PR4"/>
      </w:pPr>
      <w:r>
        <w:t>Non-dispersive infrared (NDIR)</w:t>
      </w:r>
      <w:r w:rsidR="0007731D">
        <w:t xml:space="preserve"> type</w:t>
      </w:r>
      <w:r w:rsidR="00DE6895">
        <w:t xml:space="preserve"> </w:t>
      </w:r>
      <w:r w:rsidR="0007731D">
        <w:t>;</w:t>
      </w:r>
    </w:p>
    <w:p w14:paraId="56F4A217" w14:textId="4C744D14" w:rsidR="00FB3AC9" w:rsidRDefault="00FB3AC9" w:rsidP="00FB3AC9">
      <w:pPr>
        <w:pStyle w:val="PR4"/>
      </w:pPr>
      <w:r>
        <w:t xml:space="preserve">Accuracy:  50 ppm and +/- </w:t>
      </w:r>
      <w:r w:rsidR="00BC2128">
        <w:t>3</w:t>
      </w:r>
      <w:r>
        <w:t xml:space="preserve">% of measured </w:t>
      </w:r>
      <w:r w:rsidR="00117944">
        <w:t xml:space="preserve"> </w:t>
      </w:r>
      <w:r>
        <w:t>CO</w:t>
      </w:r>
      <w:r>
        <w:rPr>
          <w:vertAlign w:val="subscript"/>
        </w:rPr>
        <w:t>2</w:t>
      </w:r>
      <w:r>
        <w:t xml:space="preserve"> </w:t>
      </w:r>
      <w:r w:rsidR="00DE6895">
        <w:t xml:space="preserve">value and </w:t>
      </w:r>
      <w:r w:rsidR="00BF4CD2">
        <w:t>transducer error</w:t>
      </w:r>
      <w:r w:rsidR="0007731D">
        <w:t>;</w:t>
      </w:r>
    </w:p>
    <w:p w14:paraId="1B8726A7" w14:textId="0F268B27" w:rsidR="0079786E" w:rsidRDefault="0079786E" w:rsidP="00DB468B">
      <w:pPr>
        <w:pStyle w:val="PR4"/>
      </w:pPr>
      <w:r>
        <w:t>Calibration:  Dual channel technology</w:t>
      </w:r>
      <w:r w:rsidR="0007731D">
        <w:t>.</w:t>
      </w:r>
    </w:p>
    <w:p w14:paraId="28E93430" w14:textId="4320AE30" w:rsidR="0079786E" w:rsidRDefault="00BF4CD2" w:rsidP="00FB3AC9">
      <w:pPr>
        <w:pStyle w:val="PR2"/>
      </w:pPr>
      <w:r>
        <w:t>Manual Override:</w:t>
      </w:r>
    </w:p>
    <w:p w14:paraId="692D50E4" w14:textId="1FF9DBCA" w:rsidR="0079786E" w:rsidRDefault="00BF4CD2" w:rsidP="0079786E">
      <w:pPr>
        <w:pStyle w:val="PR3"/>
      </w:pPr>
      <w:r>
        <w:t>P</w:t>
      </w:r>
      <w:r w:rsidR="0079786E">
        <w:t>assive:  P</w:t>
      </w:r>
      <w:r>
        <w:t xml:space="preserve">rovide </w:t>
      </w:r>
      <w:r w:rsidR="0079786E">
        <w:t>for all units</w:t>
      </w:r>
      <w:r w:rsidR="0007731D">
        <w:t>;</w:t>
      </w:r>
    </w:p>
    <w:p w14:paraId="2F8DA50F" w14:textId="42027D84" w:rsidR="00A43B0A" w:rsidRDefault="0079786E">
      <w:pPr>
        <w:pStyle w:val="PR3"/>
      </w:pPr>
      <w:r>
        <w:t xml:space="preserve">Active:  Provide </w:t>
      </w:r>
      <w:r w:rsidR="00BF4CD2">
        <w:t>as indicated</w:t>
      </w:r>
      <w:r w:rsidR="00C535E9">
        <w:t>.</w:t>
      </w:r>
    </w:p>
    <w:p w14:paraId="16AC7EDB" w14:textId="4B26A99A" w:rsidR="00B72EE7" w:rsidRDefault="00B72EE7" w:rsidP="00FB3AC9">
      <w:pPr>
        <w:pStyle w:val="PR2"/>
      </w:pPr>
      <w:r>
        <w:t>Interface:</w:t>
      </w:r>
    </w:p>
    <w:p w14:paraId="254567D7" w14:textId="7A9DFE4B" w:rsidR="00B72EE7" w:rsidRDefault="00B72EE7" w:rsidP="00B72EE7">
      <w:pPr>
        <w:pStyle w:val="PR3"/>
      </w:pPr>
      <w:r>
        <w:t>Provide Near Field Communication (NFC) for all active units for equipment set-up, installation, and/or commissioning.</w:t>
      </w:r>
    </w:p>
    <w:p w14:paraId="45A6AD2A" w14:textId="02B4D74E" w:rsidR="00B72EE7" w:rsidRDefault="00B72EE7" w:rsidP="00B72EE7">
      <w:pPr>
        <w:pStyle w:val="PR2"/>
      </w:pPr>
      <w:r>
        <w:t>Outputs</w:t>
      </w:r>
      <w:r w:rsidR="00EF5A63">
        <w:t>:</w:t>
      </w:r>
    </w:p>
    <w:p w14:paraId="264E01EC" w14:textId="6EB48A46" w:rsidR="00B72EE7" w:rsidRDefault="00B72EE7" w:rsidP="00B72EE7">
      <w:pPr>
        <w:pStyle w:val="PR3"/>
      </w:pPr>
      <w:r>
        <w:t>Passive</w:t>
      </w:r>
      <w:r w:rsidR="00EF5A63">
        <w:t>:</w:t>
      </w:r>
    </w:p>
    <w:p w14:paraId="19AC7029" w14:textId="0936D113" w:rsidR="00B72EE7" w:rsidRDefault="00B72EE7" w:rsidP="00B72EE7">
      <w:pPr>
        <w:pStyle w:val="PR4"/>
      </w:pPr>
      <w:r>
        <w:t>Resistance:  Thermistor or RTD</w:t>
      </w:r>
      <w:r w:rsidR="0007731D">
        <w:t>.</w:t>
      </w:r>
    </w:p>
    <w:p w14:paraId="07579BEE" w14:textId="4A660117" w:rsidR="00B72EE7" w:rsidRDefault="00B72EE7" w:rsidP="00B72EE7">
      <w:pPr>
        <w:pStyle w:val="PR3"/>
      </w:pPr>
      <w:r>
        <w:t>Active (temperature, relative humidity</w:t>
      </w:r>
      <w:r w:rsidR="00117944">
        <w:t>,</w:t>
      </w:r>
      <w:r w:rsidR="00F853D5">
        <w:t xml:space="preserve"> </w:t>
      </w:r>
      <w:r w:rsidR="007542D3">
        <w:t>dew point, carbon dioxide)</w:t>
      </w:r>
      <w:r>
        <w:t>:</w:t>
      </w:r>
    </w:p>
    <w:p w14:paraId="1A3181E1" w14:textId="16FF7E07" w:rsidR="00B72EE7" w:rsidRDefault="00B72EE7">
      <w:pPr>
        <w:pStyle w:val="PR4"/>
      </w:pPr>
      <w:r>
        <w:t>Voltage:  0-5</w:t>
      </w:r>
      <w:r w:rsidR="007542D3">
        <w:t>, 0</w:t>
      </w:r>
      <w:r>
        <w:t>-10</w:t>
      </w:r>
      <w:r w:rsidR="007542D3">
        <w:t xml:space="preserve"> (MP-Bus), or 2-10 VDC</w:t>
      </w:r>
      <w:r w:rsidR="0007731D">
        <w:t>;</w:t>
      </w:r>
    </w:p>
    <w:p w14:paraId="64BB8D39" w14:textId="14528A73" w:rsidR="007542D3" w:rsidRDefault="007971E6" w:rsidP="00FB3AC9">
      <w:pPr>
        <w:pStyle w:val="PR2"/>
      </w:pPr>
      <w:r>
        <w:t>Enclosure</w:t>
      </w:r>
      <w:r w:rsidR="007542D3">
        <w:t>s</w:t>
      </w:r>
      <w:r>
        <w:t>:</w:t>
      </w:r>
    </w:p>
    <w:p w14:paraId="5F6D299D" w14:textId="7FC90482" w:rsidR="00094D18" w:rsidRDefault="007542D3" w:rsidP="007542D3">
      <w:pPr>
        <w:pStyle w:val="PR3"/>
      </w:pPr>
      <w:r>
        <w:t xml:space="preserve">Rating:  </w:t>
      </w:r>
      <w:r w:rsidR="00094D18">
        <w:t>NEMA 1</w:t>
      </w:r>
      <w:r w:rsidR="007971E6">
        <w:t>/IP30</w:t>
      </w:r>
    </w:p>
    <w:p w14:paraId="2B455DE5" w14:textId="436CCF11" w:rsidR="007A62AD" w:rsidRDefault="007A62AD" w:rsidP="007542D3">
      <w:pPr>
        <w:pStyle w:val="PR3"/>
      </w:pPr>
      <w:r>
        <w:t>Color:  White, RAL 9003</w:t>
      </w:r>
      <w:r w:rsidR="0007731D">
        <w:t>.</w:t>
      </w:r>
    </w:p>
    <w:p w14:paraId="712A48AF" w14:textId="405096C4" w:rsidR="007A62AD" w:rsidRDefault="007A62AD">
      <w:pPr>
        <w:pStyle w:val="PR3"/>
      </w:pPr>
      <w:r>
        <w:t>Orientation:  Vertical</w:t>
      </w:r>
      <w:r w:rsidR="0007731D">
        <w:t>.</w:t>
      </w:r>
    </w:p>
    <w:p w14:paraId="77BFD2E4" w14:textId="4599EBB0" w:rsidR="007542D3" w:rsidRPr="00156859" w:rsidRDefault="009A55F3" w:rsidP="00697BD3">
      <w:pPr>
        <w:pStyle w:val="PR3"/>
        <w:rPr>
          <w:b/>
        </w:rPr>
      </w:pPr>
      <w:r>
        <w:t>Passive</w:t>
      </w:r>
      <w:r w:rsidR="007542D3">
        <w:t xml:space="preserve"> Sensor Unit:</w:t>
      </w:r>
    </w:p>
    <w:p w14:paraId="1041C468" w14:textId="506B051B" w:rsidR="006D2FB5" w:rsidRPr="002D5117" w:rsidRDefault="007542D3" w:rsidP="00156859">
      <w:pPr>
        <w:pStyle w:val="PR4"/>
      </w:pPr>
      <w:r>
        <w:lastRenderedPageBreak/>
        <w:t>Cover</w:t>
      </w:r>
      <w:r w:rsidR="006D2FB5">
        <w:t xml:space="preserve">: </w:t>
      </w:r>
      <w:r w:rsidR="002D5117" w:rsidRPr="002D5117">
        <w:t>[</w:t>
      </w:r>
      <w:r w:rsidR="006D2FB5" w:rsidRPr="00156859">
        <w:rPr>
          <w:b/>
          <w:bCs/>
        </w:rPr>
        <w:t>Manufacturer</w:t>
      </w:r>
      <w:r w:rsidR="002D5117" w:rsidRPr="00156859">
        <w:rPr>
          <w:b/>
          <w:bCs/>
        </w:rPr>
        <w:t>’s standard</w:t>
      </w:r>
      <w:r w:rsidR="002D5117" w:rsidRPr="002D5117">
        <w:t>] [</w:t>
      </w:r>
      <w:r w:rsidR="002D5117" w:rsidRPr="00156859">
        <w:rPr>
          <w:b/>
          <w:bCs/>
        </w:rPr>
        <w:t>Blank Stainless Steel Wall Plate</w:t>
      </w:r>
      <w:r w:rsidR="002D5117" w:rsidRPr="002D5117">
        <w:t>]</w:t>
      </w:r>
    </w:p>
    <w:p w14:paraId="461872B1" w14:textId="2FED7269" w:rsidR="006D2FB5" w:rsidRDefault="006D2FB5">
      <w:pPr>
        <w:pStyle w:val="PR4"/>
      </w:pPr>
      <w:r>
        <w:t xml:space="preserve">Set-Point Adjustment:  </w:t>
      </w:r>
      <w:r w:rsidRPr="00BB3AD2">
        <w:rPr>
          <w:b/>
        </w:rPr>
        <w:t>[</w:t>
      </w:r>
      <w:r w:rsidR="00D84187">
        <w:rPr>
          <w:b/>
        </w:rPr>
        <w:t>N/A</w:t>
      </w:r>
      <w:r w:rsidRPr="00BB3AD2">
        <w:rPr>
          <w:b/>
        </w:rPr>
        <w:t>] [Exposed]</w:t>
      </w:r>
      <w:r>
        <w:rPr>
          <w:b/>
        </w:rPr>
        <w:t>.</w:t>
      </w:r>
    </w:p>
    <w:p w14:paraId="6DD7D602" w14:textId="4ABC0598" w:rsidR="007542D3" w:rsidRDefault="007542D3" w:rsidP="007542D3">
      <w:pPr>
        <w:pStyle w:val="PR3"/>
      </w:pPr>
      <w:r>
        <w:t xml:space="preserve">Active </w:t>
      </w:r>
      <w:r w:rsidR="009A55F3">
        <w:t>Sensor</w:t>
      </w:r>
      <w:r>
        <w:t xml:space="preserve"> Unit:</w:t>
      </w:r>
    </w:p>
    <w:p w14:paraId="1D3F3F04" w14:textId="7B1A746C" w:rsidR="009A55F3" w:rsidRDefault="009A55F3" w:rsidP="007542D3">
      <w:pPr>
        <w:pStyle w:val="PR4"/>
      </w:pPr>
      <w:r>
        <w:t xml:space="preserve"> Cover:  Manufacturer’s standard</w:t>
      </w:r>
      <w:r w:rsidR="007542D3">
        <w:t>.</w:t>
      </w:r>
    </w:p>
    <w:p w14:paraId="0642D431" w14:textId="77777777" w:rsidR="00DD2E43" w:rsidRPr="00643852" w:rsidRDefault="00DD2E43" w:rsidP="00DD2E43">
      <w:pPr>
        <w:pStyle w:val="Heading5"/>
        <w:numPr>
          <w:ilvl w:val="4"/>
          <w:numId w:val="1"/>
        </w:numPr>
      </w:pPr>
      <w:r w:rsidRPr="00643852">
        <w:t>Condensation Detector</w:t>
      </w:r>
    </w:p>
    <w:p w14:paraId="4CD31A4A" w14:textId="53E1682E" w:rsidR="00DD2E43" w:rsidRPr="00643852" w:rsidRDefault="00DD2E43" w:rsidP="00DD2E43">
      <w:pPr>
        <w:pStyle w:val="PR2"/>
      </w:pPr>
      <w:r w:rsidRPr="00643852">
        <w:t xml:space="preserve">General: Detects condensation on </w:t>
      </w:r>
      <w:r w:rsidR="00BB6DFA" w:rsidRPr="00643852">
        <w:t xml:space="preserve">exterior </w:t>
      </w:r>
      <w:r w:rsidRPr="00643852">
        <w:t>piping surfaces, switch output changes state at piping surface dew point</w:t>
      </w:r>
      <w:r w:rsidR="00BB6DFA" w:rsidRPr="00643852">
        <w:t>.</w:t>
      </w:r>
    </w:p>
    <w:p w14:paraId="59A47574" w14:textId="2D4AAB2B" w:rsidR="00DD2E43" w:rsidRPr="00643852" w:rsidRDefault="00DD2E43" w:rsidP="00DD2E43">
      <w:pPr>
        <w:pStyle w:val="PR2"/>
      </w:pPr>
      <w:r w:rsidRPr="00643852">
        <w:t xml:space="preserve">Element:  </w:t>
      </w:r>
      <w:r w:rsidR="00643852">
        <w:t>Two (2) interdigitated electrodes on a</w:t>
      </w:r>
      <w:r w:rsidR="008A7A55">
        <w:t xml:space="preserve">n aluminum </w:t>
      </w:r>
      <w:r w:rsidR="002D6F42">
        <w:t>core</w:t>
      </w:r>
      <w:r w:rsidR="00643852">
        <w:t xml:space="preserve"> substrate</w:t>
      </w:r>
    </w:p>
    <w:p w14:paraId="153AC48D" w14:textId="0683984D" w:rsidR="00DD2E43" w:rsidRPr="00643852" w:rsidRDefault="00DD2E43" w:rsidP="00DD2E43">
      <w:pPr>
        <w:pStyle w:val="PR2"/>
      </w:pPr>
      <w:r w:rsidRPr="00643852">
        <w:t xml:space="preserve">Range:  </w:t>
      </w:r>
      <w:r w:rsidR="00DE4B55" w:rsidRPr="00643852">
        <w:t>10-90% rH</w:t>
      </w:r>
    </w:p>
    <w:p w14:paraId="0A930DCC" w14:textId="77777777" w:rsidR="00DD2E43" w:rsidRPr="00643852" w:rsidRDefault="00DD2E43" w:rsidP="00DD2E43">
      <w:pPr>
        <w:pStyle w:val="PR2"/>
      </w:pPr>
      <w:r w:rsidRPr="00643852">
        <w:t>Configurations:  Surface mount</w:t>
      </w:r>
    </w:p>
    <w:p w14:paraId="468503E8" w14:textId="77777777" w:rsidR="00DD2E43" w:rsidRPr="00643852" w:rsidRDefault="00DD2E43" w:rsidP="00DD2E43">
      <w:pPr>
        <w:pStyle w:val="PR3"/>
      </w:pPr>
      <w:r w:rsidRPr="00643852">
        <w:t>Integral (spring loaded)</w:t>
      </w:r>
    </w:p>
    <w:p w14:paraId="77F3A8FB" w14:textId="77777777" w:rsidR="00DD2E43" w:rsidRPr="00643852" w:rsidRDefault="00DD2E43" w:rsidP="00DD2E43">
      <w:pPr>
        <w:pStyle w:val="PR3"/>
      </w:pPr>
      <w:r w:rsidRPr="00643852">
        <w:t>Remote:  Cable connection</w:t>
      </w:r>
    </w:p>
    <w:p w14:paraId="59A68CE2" w14:textId="77777777" w:rsidR="00DD2E43" w:rsidRPr="00643852" w:rsidRDefault="00DD2E43" w:rsidP="00DD2E43">
      <w:pPr>
        <w:pStyle w:val="PR2"/>
      </w:pPr>
      <w:r w:rsidRPr="00643852">
        <w:t>Outputs:</w:t>
      </w:r>
    </w:p>
    <w:p w14:paraId="6577A2ED" w14:textId="7612AB1D" w:rsidR="00DD2E43" w:rsidRPr="00643852" w:rsidRDefault="00DD2E43" w:rsidP="00DD2E43">
      <w:pPr>
        <w:pStyle w:val="PR3"/>
      </w:pPr>
      <w:r w:rsidRPr="00643852">
        <w:t xml:space="preserve">SPDT relay, </w:t>
      </w:r>
      <w:r w:rsidR="00BD101B" w:rsidRPr="00643852">
        <w:t xml:space="preserve">switching </w:t>
      </w:r>
      <w:r w:rsidRPr="00643852">
        <w:t>current 1A at 24V (maximum), 5mA at 10V (minimum)</w:t>
      </w:r>
    </w:p>
    <w:p w14:paraId="39B23C5C" w14:textId="6D297E45" w:rsidR="00DD2E43" w:rsidRPr="00643852" w:rsidRDefault="00DD2E43" w:rsidP="00DD2E43">
      <w:pPr>
        <w:pStyle w:val="PR3"/>
      </w:pPr>
      <w:r w:rsidRPr="00643852">
        <w:t>LED (local) indication</w:t>
      </w:r>
      <w:r w:rsidR="008A7A55">
        <w:t xml:space="preserve"> </w:t>
      </w:r>
    </w:p>
    <w:p w14:paraId="417D74AE" w14:textId="77777777" w:rsidR="00BB6DFA" w:rsidRPr="00643852" w:rsidRDefault="00BB6DFA" w:rsidP="00BB6DFA">
      <w:pPr>
        <w:pStyle w:val="PR2"/>
      </w:pPr>
      <w:r w:rsidRPr="00643852">
        <w:t>Agency Listings:</w:t>
      </w:r>
    </w:p>
    <w:p w14:paraId="25B590B7" w14:textId="4B7169AF" w:rsidR="00BB6DFA" w:rsidRPr="00643852" w:rsidRDefault="00BB6DFA" w:rsidP="00BB6DFA">
      <w:pPr>
        <w:pStyle w:val="PR3"/>
      </w:pPr>
      <w:r w:rsidRPr="00643852">
        <w:t>UL listed:  cULus acc. to UL60730-1A/-2-9/-2-13, CAN/CSA E60730-1:02/-2-9, CE acc. to 2004/108/EC and 2006/95/EC, NEMA 4X, IP65, UL Enclosure Type 4X.</w:t>
      </w:r>
    </w:p>
    <w:p w14:paraId="40F15B28" w14:textId="77777777" w:rsidR="00DD2E43" w:rsidRDefault="00DD2E43" w:rsidP="00DD2E43">
      <w:pPr>
        <w:pStyle w:val="PR4"/>
        <w:numPr>
          <w:ilvl w:val="0"/>
          <w:numId w:val="0"/>
        </w:numPr>
      </w:pPr>
    </w:p>
    <w:p w14:paraId="3578FE97" w14:textId="5027C6B2" w:rsidR="009140D0" w:rsidRPr="002824C3" w:rsidRDefault="009140D0" w:rsidP="009140D0">
      <w:pPr>
        <w:pStyle w:val="PR1"/>
        <w:numPr>
          <w:ilvl w:val="4"/>
          <w:numId w:val="1"/>
        </w:numPr>
        <w:tabs>
          <w:tab w:val="left" w:pos="864"/>
        </w:tabs>
      </w:pPr>
      <w:r w:rsidRPr="002824C3">
        <w:t xml:space="preserve">Pressure </w:t>
      </w:r>
      <w:r w:rsidR="009D4897">
        <w:t xml:space="preserve">Switches </w:t>
      </w:r>
      <w:r w:rsidRPr="002824C3">
        <w:t>Transmitters</w:t>
      </w:r>
      <w:r w:rsidR="009D4897">
        <w:t xml:space="preserve"> and </w:t>
      </w:r>
      <w:r w:rsidRPr="002824C3">
        <w:t>Transducers:</w:t>
      </w:r>
    </w:p>
    <w:p w14:paraId="20C2238B" w14:textId="2D40EF5B" w:rsidR="009D4897" w:rsidRPr="00156859" w:rsidRDefault="00E1291A" w:rsidP="009D4897">
      <w:pPr>
        <w:pStyle w:val="PR2"/>
      </w:pPr>
      <w:r>
        <w:t xml:space="preserve">Differential Air Pressure </w:t>
      </w:r>
      <w:r w:rsidR="009D4897">
        <w:rPr>
          <w:vanish/>
        </w:rPr>
        <w:t>Switches</w:t>
      </w:r>
      <w:r w:rsidR="00EC11BF">
        <w:rPr>
          <w:vanish/>
        </w:rPr>
        <w:t>:</w:t>
      </w:r>
    </w:p>
    <w:p w14:paraId="0D605902" w14:textId="1D7D4DDA" w:rsidR="00EC11BF" w:rsidRDefault="009D4897" w:rsidP="009D4897">
      <w:pPr>
        <w:pStyle w:val="PR3"/>
      </w:pPr>
      <w:r>
        <w:t xml:space="preserve">General:  </w:t>
      </w:r>
      <w:r w:rsidR="002B35B7">
        <w:t>E</w:t>
      </w:r>
      <w:r w:rsidR="00EC11BF">
        <w:t xml:space="preserve">lectromechanical </w:t>
      </w:r>
      <w:r w:rsidR="00C25D40">
        <w:t xml:space="preserve">diaphragm </w:t>
      </w:r>
      <w:r w:rsidR="00EC11BF">
        <w:t>type</w:t>
      </w:r>
      <w:r w:rsidR="00C535E9">
        <w:t>, suitable for air and non-combustible gases</w:t>
      </w:r>
      <w:r w:rsidR="000C6EA1">
        <w:t xml:space="preserve"> with relative humidity 0-95% non</w:t>
      </w:r>
      <w:r w:rsidR="00117944">
        <w:t>-</w:t>
      </w:r>
      <w:r w:rsidR="000C6EA1">
        <w:t>condensing</w:t>
      </w:r>
      <w:r w:rsidR="007F1F88">
        <w:t xml:space="preserve">, </w:t>
      </w:r>
      <w:r w:rsidR="00CC3ABA">
        <w:rPr>
          <w:b/>
          <w:color w:val="FF0000"/>
        </w:rPr>
        <w:t>5 to 1</w:t>
      </w:r>
      <w:r w:rsidR="007F1F88">
        <w:rPr>
          <w:b/>
          <w:color w:val="FF0000"/>
        </w:rPr>
        <w:t>40</w:t>
      </w:r>
      <w:r w:rsidR="00EF5A63">
        <w:rPr>
          <w:b/>
          <w:color w:val="FF0000"/>
        </w:rPr>
        <w:t xml:space="preserve"> </w:t>
      </w:r>
      <w:r w:rsidR="00CC3ABA" w:rsidRPr="00525F4F">
        <w:rPr>
          <w:b/>
          <w:color w:val="FF0000"/>
        </w:rPr>
        <w:t>°F</w:t>
      </w:r>
      <w:r w:rsidR="00CC3ABA" w:rsidRPr="00525F4F">
        <w:rPr>
          <w:b/>
        </w:rPr>
        <w:t xml:space="preserve"> </w:t>
      </w:r>
      <w:r w:rsidR="00CC3ABA" w:rsidRPr="00156859">
        <w:rPr>
          <w:b/>
          <w:color w:val="4472C4" w:themeColor="accent5"/>
        </w:rPr>
        <w:t>(-</w:t>
      </w:r>
      <w:r w:rsidR="00117944">
        <w:rPr>
          <w:b/>
          <w:color w:val="4472C4" w:themeColor="accent5"/>
        </w:rPr>
        <w:t>15</w:t>
      </w:r>
      <w:r w:rsidR="00CC3ABA" w:rsidRPr="00156859">
        <w:rPr>
          <w:b/>
          <w:color w:val="4472C4" w:themeColor="accent5"/>
        </w:rPr>
        <w:t xml:space="preserve"> to </w:t>
      </w:r>
      <w:r w:rsidR="007F1F88" w:rsidRPr="00156859">
        <w:rPr>
          <w:b/>
          <w:color w:val="4472C4" w:themeColor="accent5"/>
        </w:rPr>
        <w:t>6</w:t>
      </w:r>
      <w:r w:rsidR="00CC3ABA" w:rsidRPr="00156859">
        <w:rPr>
          <w:b/>
          <w:color w:val="4472C4" w:themeColor="accent5"/>
        </w:rPr>
        <w:t>0</w:t>
      </w:r>
      <w:r w:rsidR="00EF5A63">
        <w:rPr>
          <w:b/>
          <w:color w:val="4472C4" w:themeColor="accent5"/>
        </w:rPr>
        <w:t xml:space="preserve"> </w:t>
      </w:r>
      <w:r w:rsidR="00CC3ABA" w:rsidRPr="00156859">
        <w:rPr>
          <w:b/>
          <w:color w:val="4472C4" w:themeColor="accent5"/>
        </w:rPr>
        <w:t>°C)</w:t>
      </w:r>
      <w:r w:rsidR="007F1F88">
        <w:rPr>
          <w:bCs/>
        </w:rPr>
        <w:t xml:space="preserve"> ambient and </w:t>
      </w:r>
      <w:r w:rsidR="00166672">
        <w:rPr>
          <w:bCs/>
        </w:rPr>
        <w:t xml:space="preserve">working </w:t>
      </w:r>
      <w:r w:rsidR="007F1F88">
        <w:rPr>
          <w:bCs/>
        </w:rPr>
        <w:t>fluid temperature range</w:t>
      </w:r>
      <w:r w:rsidR="00166672">
        <w:rPr>
          <w:bCs/>
        </w:rPr>
        <w:t>s</w:t>
      </w:r>
      <w:r w:rsidR="007F1F88">
        <w:rPr>
          <w:bCs/>
        </w:rPr>
        <w:t>.</w:t>
      </w:r>
    </w:p>
    <w:p w14:paraId="7E91F941" w14:textId="46D217D0" w:rsidR="009D4897" w:rsidRDefault="00EC11BF" w:rsidP="009D4897">
      <w:pPr>
        <w:pStyle w:val="PR3"/>
      </w:pPr>
      <w:r>
        <w:t xml:space="preserve">Provide </w:t>
      </w:r>
      <w:r w:rsidR="00F11E26">
        <w:t xml:space="preserve">equipment </w:t>
      </w:r>
      <w:r w:rsidR="009D4897">
        <w:t xml:space="preserve">as </w:t>
      </w:r>
      <w:r w:rsidR="00A83517">
        <w:t>specified</w:t>
      </w:r>
      <w:r w:rsidR="00F11E26">
        <w:t xml:space="preserve"> below</w:t>
      </w:r>
      <w:r w:rsidR="00C535E9">
        <w:t>:</w:t>
      </w:r>
    </w:p>
    <w:p w14:paraId="06E41567" w14:textId="5780EE8D" w:rsidR="00A83517" w:rsidRDefault="009D4897">
      <w:pPr>
        <w:pStyle w:val="PR4"/>
      </w:pPr>
      <w:r w:rsidRPr="00156859">
        <w:rPr>
          <w:b/>
          <w:bCs/>
          <w:color w:val="FF0000"/>
        </w:rPr>
        <w:t>0.08 to 1.2 inch wc</w:t>
      </w:r>
      <w:r w:rsidRPr="00156859">
        <w:rPr>
          <w:color w:val="FF0000"/>
        </w:rPr>
        <w:t xml:space="preserve"> </w:t>
      </w:r>
      <w:r w:rsidRPr="00156859">
        <w:rPr>
          <w:b/>
          <w:bCs/>
          <w:color w:val="4472C4" w:themeColor="accent5"/>
        </w:rPr>
        <w:t>(20</w:t>
      </w:r>
      <w:r w:rsidR="00EC11BF">
        <w:rPr>
          <w:b/>
          <w:bCs/>
          <w:color w:val="4472C4" w:themeColor="accent5"/>
        </w:rPr>
        <w:t xml:space="preserve"> to </w:t>
      </w:r>
      <w:r w:rsidRPr="00156859">
        <w:rPr>
          <w:b/>
          <w:bCs/>
          <w:color w:val="4472C4" w:themeColor="accent5"/>
        </w:rPr>
        <w:t>300 Pa)</w:t>
      </w:r>
      <w:r w:rsidR="00C25D40">
        <w:t xml:space="preserve">:  </w:t>
      </w:r>
      <w:r w:rsidR="00F11E26">
        <w:t>Accuracy: +/- 5%;</w:t>
      </w:r>
      <w:r w:rsidR="00C25D40">
        <w:t xml:space="preserve"> Precision:</w:t>
      </w:r>
      <w:r w:rsidR="00F11E26">
        <w:t xml:space="preserve"> +/- </w:t>
      </w:r>
      <w:r w:rsidR="00F11E26" w:rsidRPr="00156859">
        <w:rPr>
          <w:b/>
          <w:bCs/>
          <w:color w:val="FF0000"/>
        </w:rPr>
        <w:t>0.02 inch wc</w:t>
      </w:r>
      <w:r w:rsidR="00F11E26" w:rsidRPr="00156859">
        <w:rPr>
          <w:color w:val="FF0000"/>
        </w:rPr>
        <w:t xml:space="preserve"> </w:t>
      </w:r>
      <w:r w:rsidR="00F11E26" w:rsidRPr="00156859">
        <w:rPr>
          <w:b/>
          <w:bCs/>
          <w:color w:val="4472C4" w:themeColor="accent5"/>
        </w:rPr>
        <w:t>(5 Pa)</w:t>
      </w:r>
      <w:r w:rsidR="00C25D40">
        <w:rPr>
          <w:color w:val="4472C4" w:themeColor="accent5"/>
        </w:rPr>
        <w:t xml:space="preserve">; </w:t>
      </w:r>
      <w:r w:rsidR="006F765E">
        <w:t xml:space="preserve">Minimum Differential: </w:t>
      </w:r>
      <w:r w:rsidR="006F765E" w:rsidRPr="00156859">
        <w:rPr>
          <w:b/>
          <w:bCs/>
          <w:color w:val="FF0000"/>
        </w:rPr>
        <w:t>0.04 inch wc</w:t>
      </w:r>
      <w:r w:rsidR="006F765E" w:rsidRPr="00156859">
        <w:rPr>
          <w:color w:val="FF0000"/>
        </w:rPr>
        <w:t xml:space="preserve"> </w:t>
      </w:r>
      <w:r w:rsidR="006F765E" w:rsidRPr="00156859">
        <w:rPr>
          <w:b/>
          <w:bCs/>
          <w:color w:val="4472C4" w:themeColor="accent5"/>
        </w:rPr>
        <w:t>(10 Pa)</w:t>
      </w:r>
    </w:p>
    <w:p w14:paraId="5450ACBB" w14:textId="6F29051E" w:rsidR="00F11E26" w:rsidRDefault="009D4897" w:rsidP="00156859">
      <w:pPr>
        <w:pStyle w:val="PR4"/>
      </w:pPr>
      <w:r w:rsidRPr="00156859">
        <w:rPr>
          <w:b/>
          <w:bCs/>
          <w:color w:val="FF0000"/>
        </w:rPr>
        <w:t>0.2 to 2 inch wc</w:t>
      </w:r>
      <w:r w:rsidRPr="00156859">
        <w:rPr>
          <w:color w:val="FF0000"/>
        </w:rPr>
        <w:t xml:space="preserve"> </w:t>
      </w:r>
      <w:r>
        <w:t>(</w:t>
      </w:r>
      <w:r w:rsidRPr="00156859">
        <w:rPr>
          <w:b/>
          <w:bCs/>
          <w:color w:val="4472C4" w:themeColor="accent5"/>
        </w:rPr>
        <w:t>50</w:t>
      </w:r>
      <w:r w:rsidR="00EC11BF">
        <w:rPr>
          <w:b/>
          <w:bCs/>
          <w:color w:val="4472C4" w:themeColor="accent5"/>
        </w:rPr>
        <w:t xml:space="preserve"> to </w:t>
      </w:r>
      <w:r w:rsidRPr="00156859">
        <w:rPr>
          <w:b/>
          <w:bCs/>
          <w:color w:val="4472C4" w:themeColor="accent5"/>
        </w:rPr>
        <w:t>500 Pa</w:t>
      </w:r>
      <w:r>
        <w:t>)</w:t>
      </w:r>
      <w:r w:rsidR="00C25D40">
        <w:t xml:space="preserve">:  </w:t>
      </w:r>
      <w:r w:rsidR="00F11E26">
        <w:t>Accuracy:  +/- 2.5%;</w:t>
      </w:r>
      <w:r w:rsidR="00C25D40">
        <w:t xml:space="preserve"> </w:t>
      </w:r>
      <w:r w:rsidR="00F11E26">
        <w:t xml:space="preserve">Precision: +/- </w:t>
      </w:r>
      <w:r w:rsidR="00F11E26" w:rsidRPr="00156859">
        <w:rPr>
          <w:b/>
          <w:bCs/>
          <w:color w:val="FF0000"/>
        </w:rPr>
        <w:t>0.02 inch wc</w:t>
      </w:r>
      <w:r w:rsidR="00F11E26" w:rsidRPr="00156859">
        <w:rPr>
          <w:color w:val="FF0000"/>
        </w:rPr>
        <w:t xml:space="preserve"> </w:t>
      </w:r>
      <w:r w:rsidR="00F11E26" w:rsidRPr="00156859">
        <w:rPr>
          <w:b/>
          <w:bCs/>
          <w:color w:val="4472C4" w:themeColor="accent5"/>
        </w:rPr>
        <w:t>(5 Pa)</w:t>
      </w:r>
      <w:r w:rsidR="00C25D40">
        <w:rPr>
          <w:b/>
          <w:bCs/>
          <w:color w:val="4472C4" w:themeColor="accent5"/>
        </w:rPr>
        <w:t xml:space="preserve">; </w:t>
      </w:r>
      <w:r w:rsidR="00C25D40" w:rsidRPr="00156859">
        <w:t>Minimum differential:</w:t>
      </w:r>
      <w:r w:rsidR="00C25D40" w:rsidRPr="00156859">
        <w:rPr>
          <w:b/>
          <w:bCs/>
        </w:rPr>
        <w:t xml:space="preserve"> </w:t>
      </w:r>
      <w:r w:rsidR="00C25D40">
        <w:rPr>
          <w:b/>
          <w:bCs/>
          <w:color w:val="4472C4" w:themeColor="accent5"/>
        </w:rPr>
        <w:t>0.08 inch wc (20 Pa).</w:t>
      </w:r>
    </w:p>
    <w:p w14:paraId="231BF442" w14:textId="70BD7F77" w:rsidR="006F765E" w:rsidRDefault="009D4897">
      <w:pPr>
        <w:pStyle w:val="PR4"/>
      </w:pPr>
      <w:r w:rsidRPr="00156859">
        <w:rPr>
          <w:b/>
          <w:bCs/>
          <w:color w:val="FF0000"/>
        </w:rPr>
        <w:t>0.8 to 4 inch wc</w:t>
      </w:r>
      <w:r w:rsidRPr="00156859">
        <w:rPr>
          <w:color w:val="FF0000"/>
        </w:rPr>
        <w:t xml:space="preserve"> </w:t>
      </w:r>
      <w:r w:rsidRPr="00156859">
        <w:rPr>
          <w:b/>
          <w:bCs/>
          <w:color w:val="4472C4" w:themeColor="accent5"/>
        </w:rPr>
        <w:t>(</w:t>
      </w:r>
      <w:r>
        <w:rPr>
          <w:b/>
          <w:bCs/>
          <w:color w:val="4472C4" w:themeColor="accent5"/>
        </w:rPr>
        <w:t>0.2</w:t>
      </w:r>
      <w:r w:rsidR="00EC11BF">
        <w:rPr>
          <w:b/>
          <w:bCs/>
          <w:color w:val="4472C4" w:themeColor="accent5"/>
        </w:rPr>
        <w:t xml:space="preserve"> to </w:t>
      </w:r>
      <w:r w:rsidRPr="00156859">
        <w:rPr>
          <w:b/>
          <w:bCs/>
          <w:color w:val="4472C4" w:themeColor="accent5"/>
        </w:rPr>
        <w:t xml:space="preserve">1 </w:t>
      </w:r>
      <w:r>
        <w:rPr>
          <w:b/>
          <w:bCs/>
          <w:color w:val="4472C4" w:themeColor="accent5"/>
        </w:rPr>
        <w:t>M</w:t>
      </w:r>
      <w:r w:rsidRPr="00156859">
        <w:rPr>
          <w:b/>
          <w:bCs/>
          <w:color w:val="4472C4" w:themeColor="accent5"/>
        </w:rPr>
        <w:t>Pa)</w:t>
      </w:r>
      <w:r w:rsidR="00C25D40" w:rsidRPr="00156859">
        <w:t>:</w:t>
      </w:r>
      <w:r w:rsidR="00C25D40">
        <w:rPr>
          <w:b/>
          <w:bCs/>
          <w:color w:val="4472C4" w:themeColor="accent5"/>
        </w:rPr>
        <w:t xml:space="preserve">  </w:t>
      </w:r>
      <w:r w:rsidR="00F11E26">
        <w:t>Accuracy:  +/- 1%;</w:t>
      </w:r>
      <w:r w:rsidR="00C25D40">
        <w:t xml:space="preserve"> </w:t>
      </w:r>
      <w:r w:rsidR="00F11E26">
        <w:t xml:space="preserve">Precision:  +/- </w:t>
      </w:r>
      <w:r w:rsidR="00F11E26" w:rsidRPr="00156859">
        <w:rPr>
          <w:b/>
          <w:bCs/>
          <w:color w:val="FF0000"/>
        </w:rPr>
        <w:t>0.02 inch wc</w:t>
      </w:r>
      <w:r w:rsidR="00F11E26" w:rsidRPr="00156859">
        <w:rPr>
          <w:color w:val="FF0000"/>
        </w:rPr>
        <w:t xml:space="preserve"> </w:t>
      </w:r>
      <w:r w:rsidR="00F11E26" w:rsidRPr="00156859">
        <w:rPr>
          <w:b/>
          <w:bCs/>
          <w:color w:val="4472C4" w:themeColor="accent5"/>
        </w:rPr>
        <w:t>(5 Pa)</w:t>
      </w:r>
      <w:r w:rsidR="00C25D40">
        <w:rPr>
          <w:b/>
          <w:bCs/>
          <w:color w:val="4472C4" w:themeColor="accent5"/>
        </w:rPr>
        <w:t xml:space="preserve">; </w:t>
      </w:r>
      <w:r w:rsidR="00C25D40" w:rsidRPr="00BF4ACC">
        <w:t>Minimum differential:</w:t>
      </w:r>
      <w:r w:rsidR="00C25D40" w:rsidRPr="00BF4ACC">
        <w:rPr>
          <w:b/>
          <w:bCs/>
        </w:rPr>
        <w:t xml:space="preserve">  </w:t>
      </w:r>
      <w:r w:rsidR="00C25D40" w:rsidRPr="00156859">
        <w:rPr>
          <w:b/>
          <w:bCs/>
          <w:color w:val="FF0000"/>
        </w:rPr>
        <w:t xml:space="preserve">0.4 inch wc </w:t>
      </w:r>
      <w:r w:rsidR="00C25D40">
        <w:rPr>
          <w:b/>
          <w:bCs/>
          <w:color w:val="4472C4" w:themeColor="accent5"/>
        </w:rPr>
        <w:t>(</w:t>
      </w:r>
      <w:r w:rsidR="005C3F02">
        <w:rPr>
          <w:b/>
          <w:bCs/>
          <w:color w:val="4472C4" w:themeColor="accent5"/>
        </w:rPr>
        <w:t>10</w:t>
      </w:r>
      <w:r w:rsidR="00C25D40">
        <w:rPr>
          <w:b/>
          <w:bCs/>
          <w:color w:val="4472C4" w:themeColor="accent5"/>
        </w:rPr>
        <w:t>0 Pa).</w:t>
      </w:r>
    </w:p>
    <w:p w14:paraId="5727DEB1" w14:textId="02794CF6" w:rsidR="006F765E" w:rsidRPr="00156859" w:rsidRDefault="009D4897">
      <w:pPr>
        <w:pStyle w:val="PR4"/>
      </w:pPr>
      <w:r w:rsidRPr="00156859">
        <w:rPr>
          <w:b/>
          <w:bCs/>
          <w:color w:val="FF0000"/>
        </w:rPr>
        <w:t>2</w:t>
      </w:r>
      <w:r w:rsidR="00EC11BF">
        <w:rPr>
          <w:b/>
          <w:bCs/>
          <w:color w:val="FF0000"/>
        </w:rPr>
        <w:t>.</w:t>
      </w:r>
      <w:r w:rsidRPr="00156859">
        <w:rPr>
          <w:b/>
          <w:bCs/>
          <w:color w:val="FF0000"/>
        </w:rPr>
        <w:t>0 to 10 inch wc</w:t>
      </w:r>
      <w:r w:rsidRPr="00156859">
        <w:rPr>
          <w:color w:val="FF0000"/>
        </w:rPr>
        <w:t xml:space="preserve"> </w:t>
      </w:r>
      <w:r w:rsidRPr="00156859">
        <w:rPr>
          <w:b/>
          <w:bCs/>
          <w:color w:val="4472C4" w:themeColor="accent5"/>
        </w:rPr>
        <w:t xml:space="preserve">(0.5 </w:t>
      </w:r>
      <w:r w:rsidR="00EC11BF">
        <w:rPr>
          <w:b/>
          <w:bCs/>
          <w:color w:val="4472C4" w:themeColor="accent5"/>
        </w:rPr>
        <w:t xml:space="preserve">to </w:t>
      </w:r>
      <w:r w:rsidRPr="00156859">
        <w:rPr>
          <w:b/>
          <w:bCs/>
          <w:color w:val="4472C4" w:themeColor="accent5"/>
        </w:rPr>
        <w:t>2.5 MPa)</w:t>
      </w:r>
      <w:r w:rsidR="00C25D40">
        <w:rPr>
          <w:b/>
          <w:bCs/>
          <w:color w:val="4472C4" w:themeColor="accent5"/>
        </w:rPr>
        <w:t xml:space="preserve">:  </w:t>
      </w:r>
      <w:r w:rsidR="00F11E26">
        <w:t xml:space="preserve">Accuracy:  +/- 1%; </w:t>
      </w:r>
      <w:r w:rsidR="00C25D40">
        <w:t xml:space="preserve"> </w:t>
      </w:r>
      <w:r w:rsidR="00A83517">
        <w:t>P</w:t>
      </w:r>
      <w:r w:rsidR="00F11E26">
        <w:t xml:space="preserve">recision:  +/- </w:t>
      </w:r>
      <w:r w:rsidR="00F11E26" w:rsidRPr="00156859">
        <w:rPr>
          <w:b/>
          <w:bCs/>
          <w:color w:val="FF0000"/>
        </w:rPr>
        <w:t xml:space="preserve">0.02 </w:t>
      </w:r>
      <w:r w:rsidR="00A83517" w:rsidRPr="00C25D40">
        <w:rPr>
          <w:b/>
          <w:bCs/>
          <w:color w:val="FF0000"/>
        </w:rPr>
        <w:t xml:space="preserve">inch </w:t>
      </w:r>
      <w:r w:rsidR="00F11E26" w:rsidRPr="00156859">
        <w:rPr>
          <w:b/>
          <w:bCs/>
          <w:color w:val="FF0000"/>
        </w:rPr>
        <w:t>wc</w:t>
      </w:r>
      <w:r w:rsidR="00F11E26" w:rsidRPr="00156859">
        <w:rPr>
          <w:color w:val="FF0000"/>
        </w:rPr>
        <w:t xml:space="preserve"> </w:t>
      </w:r>
      <w:r w:rsidR="00F11E26">
        <w:t>(5 Pa)</w:t>
      </w:r>
      <w:r w:rsidR="00C25D40">
        <w:t xml:space="preserve">;  </w:t>
      </w:r>
      <w:r w:rsidR="00C25D40" w:rsidRPr="00BF4ACC">
        <w:t>Minimum differential</w:t>
      </w:r>
      <w:r w:rsidR="005C3F02">
        <w:t xml:space="preserve">:  0.6 inch wc (150 pa) </w:t>
      </w:r>
    </w:p>
    <w:p w14:paraId="62813009" w14:textId="5061716F" w:rsidR="00F11E26" w:rsidRDefault="00A83517" w:rsidP="00F11E26">
      <w:pPr>
        <w:pStyle w:val="PR3"/>
      </w:pPr>
      <w:r>
        <w:t>Configurations:</w:t>
      </w:r>
    </w:p>
    <w:p w14:paraId="7747CC92" w14:textId="47E6256A" w:rsidR="00A83517" w:rsidRDefault="00A83517" w:rsidP="00A83517">
      <w:pPr>
        <w:pStyle w:val="PR4"/>
      </w:pPr>
      <w:r>
        <w:t>Duct-mounted</w:t>
      </w:r>
      <w:r w:rsidR="000C6EA1">
        <w:t>, field adjustable setpoint, automatic reset</w:t>
      </w:r>
    </w:p>
    <w:p w14:paraId="378D25E6" w14:textId="7720BA5F" w:rsidR="00A83517" w:rsidRDefault="00A83517" w:rsidP="00A83517">
      <w:pPr>
        <w:pStyle w:val="PR3"/>
      </w:pPr>
      <w:r>
        <w:t>Output:</w:t>
      </w:r>
    </w:p>
    <w:p w14:paraId="3D9AB671" w14:textId="4EB7F14E" w:rsidR="00A83517" w:rsidRDefault="00C535E9" w:rsidP="00A83517">
      <w:pPr>
        <w:pStyle w:val="PR4"/>
      </w:pPr>
      <w:r>
        <w:t xml:space="preserve">Switch </w:t>
      </w:r>
      <w:r w:rsidR="00A83517">
        <w:t>Rating: 1A at 250VAC</w:t>
      </w:r>
    </w:p>
    <w:p w14:paraId="2048730F" w14:textId="77777777" w:rsidR="00A83517" w:rsidRDefault="00A83517" w:rsidP="00A83517">
      <w:pPr>
        <w:pStyle w:val="PR3"/>
      </w:pPr>
      <w:r>
        <w:t>Hardware</w:t>
      </w:r>
    </w:p>
    <w:p w14:paraId="7091B137" w14:textId="70E772C8" w:rsidR="00A83517" w:rsidRDefault="00A83517" w:rsidP="007B6206">
      <w:pPr>
        <w:pStyle w:val="PR4"/>
      </w:pPr>
      <w:r>
        <w:t>Provide with two (2) pressure probes and connection tubing.</w:t>
      </w:r>
    </w:p>
    <w:p w14:paraId="7A2B6361" w14:textId="140166E1" w:rsidR="00C535E9" w:rsidRPr="002E1D00" w:rsidRDefault="00C535E9" w:rsidP="00156859">
      <w:pPr>
        <w:pStyle w:val="PR3"/>
      </w:pPr>
      <w:r>
        <w:t xml:space="preserve">Agency Listings:  UL508, </w:t>
      </w:r>
      <w:r w:rsidR="000A462E">
        <w:t xml:space="preserve">UL Class 2 power, </w:t>
      </w:r>
      <w:r>
        <w:t>NEMA 13 (enclosure).</w:t>
      </w:r>
    </w:p>
    <w:p w14:paraId="0B3C4EE5" w14:textId="501F7EC8" w:rsidR="00117CF6" w:rsidRDefault="007B6206" w:rsidP="000A6B80">
      <w:pPr>
        <w:pStyle w:val="PR2"/>
        <w:tabs>
          <w:tab w:val="left" w:pos="1440"/>
        </w:tabs>
        <w:spacing w:before="240"/>
      </w:pPr>
      <w:r>
        <w:t xml:space="preserve">Differential </w:t>
      </w:r>
      <w:r w:rsidR="00E1291A">
        <w:t xml:space="preserve">Air </w:t>
      </w:r>
      <w:r>
        <w:t xml:space="preserve">Pressure </w:t>
      </w:r>
      <w:r w:rsidR="00E1291A">
        <w:t>Transducer/Transmitter</w:t>
      </w:r>
    </w:p>
    <w:p w14:paraId="60DF7AB9" w14:textId="1F50C1D0" w:rsidR="00B1543E" w:rsidRPr="00CC3ABA" w:rsidRDefault="00B1543E" w:rsidP="00156859">
      <w:pPr>
        <w:pStyle w:val="PR3"/>
      </w:pPr>
      <w:r>
        <w:t xml:space="preserve">General:  </w:t>
      </w:r>
      <w:r w:rsidR="007F1F88">
        <w:t>Solid state (p</w:t>
      </w:r>
      <w:r w:rsidR="00CC3ABA">
        <w:t>iezoelectric</w:t>
      </w:r>
      <w:r w:rsidR="007F1F88">
        <w:t xml:space="preserve">) </w:t>
      </w:r>
      <w:r w:rsidR="000C6EA1">
        <w:t>type, suitable for air and non-combustible gases with relative humidity 0-95% non condensing</w:t>
      </w:r>
      <w:r w:rsidR="00CC3ABA">
        <w:t xml:space="preserve">, </w:t>
      </w:r>
      <w:r w:rsidR="00CC3ABA" w:rsidRPr="00156859">
        <w:rPr>
          <w:b/>
          <w:bCs/>
          <w:color w:val="FF0000"/>
        </w:rPr>
        <w:t>15 to 120</w:t>
      </w:r>
      <w:r w:rsidR="00EF5A63">
        <w:rPr>
          <w:b/>
          <w:bCs/>
          <w:color w:val="FF0000"/>
        </w:rPr>
        <w:t xml:space="preserve"> </w:t>
      </w:r>
      <w:r w:rsidR="00CC3ABA" w:rsidRPr="00156859">
        <w:rPr>
          <w:b/>
          <w:bCs/>
          <w:color w:val="FF0000"/>
        </w:rPr>
        <w:t>℉</w:t>
      </w:r>
      <w:r w:rsidR="00CC3ABA" w:rsidRPr="00156859">
        <w:rPr>
          <w:color w:val="FF0000"/>
        </w:rPr>
        <w:t xml:space="preserve"> </w:t>
      </w:r>
      <w:r w:rsidR="00CC3ABA" w:rsidRPr="00156859">
        <w:rPr>
          <w:b/>
          <w:bCs/>
          <w:color w:val="4472C4" w:themeColor="accent5"/>
        </w:rPr>
        <w:t>(-10 to 50 ℃)</w:t>
      </w:r>
      <w:r w:rsidR="00CC3ABA">
        <w:rPr>
          <w:b/>
          <w:bCs/>
          <w:color w:val="4472C4" w:themeColor="accent5"/>
        </w:rPr>
        <w:t xml:space="preserve"> </w:t>
      </w:r>
      <w:r w:rsidR="00166672" w:rsidRPr="00156859">
        <w:t xml:space="preserve">working </w:t>
      </w:r>
      <w:r w:rsidR="00CC3ABA" w:rsidRPr="00156859">
        <w:t>fluid and ambient temperature</w:t>
      </w:r>
      <w:r w:rsidR="00CC3ABA">
        <w:t xml:space="preserve"> range</w:t>
      </w:r>
      <w:r w:rsidR="00166672">
        <w:t>s</w:t>
      </w:r>
      <w:r w:rsidR="00CC3ABA">
        <w:t>.</w:t>
      </w:r>
    </w:p>
    <w:p w14:paraId="6BF9A70F" w14:textId="1BE038B1" w:rsidR="00EE1AB5" w:rsidRDefault="00E51031" w:rsidP="00117CF6">
      <w:pPr>
        <w:pStyle w:val="PR3"/>
      </w:pPr>
      <w:r>
        <w:t xml:space="preserve">Range and </w:t>
      </w:r>
      <w:r w:rsidR="00EE1AB5">
        <w:t>Accuracy:</w:t>
      </w:r>
    </w:p>
    <w:p w14:paraId="1440E566" w14:textId="30A539CA" w:rsidR="00EE1AB5" w:rsidRPr="00156859" w:rsidRDefault="00117CF6" w:rsidP="00EE1AB5">
      <w:pPr>
        <w:pStyle w:val="PR4"/>
      </w:pPr>
      <w:r>
        <w:t>Range</w:t>
      </w:r>
      <w:r w:rsidRPr="00156859">
        <w:rPr>
          <w:b/>
          <w:bCs/>
          <w:color w:val="FF0000"/>
        </w:rPr>
        <w:t xml:space="preserve">: </w:t>
      </w:r>
      <w:r w:rsidR="00E51031">
        <w:rPr>
          <w:b/>
          <w:bCs/>
          <w:color w:val="FF0000"/>
        </w:rPr>
        <w:t xml:space="preserve">0 to 2 inch wc </w:t>
      </w:r>
      <w:r w:rsidR="00E51031" w:rsidRPr="00156859">
        <w:rPr>
          <w:b/>
          <w:bCs/>
          <w:color w:val="4472C4" w:themeColor="accent5"/>
        </w:rPr>
        <w:t>(0 to 489 Pa)</w:t>
      </w:r>
      <w:r w:rsidR="00E51031" w:rsidRPr="00156859">
        <w:rPr>
          <w:b/>
          <w:bCs/>
        </w:rPr>
        <w:t xml:space="preserve">: </w:t>
      </w:r>
      <w:r w:rsidR="00E51031">
        <w:rPr>
          <w:b/>
          <w:bCs/>
          <w:color w:val="FF0000"/>
        </w:rPr>
        <w:t xml:space="preserve"> </w:t>
      </w:r>
      <w:r w:rsidR="00E51031" w:rsidRPr="00156859">
        <w:t>Accuracy:</w:t>
      </w:r>
      <w:r w:rsidR="00E51031" w:rsidRPr="00156859">
        <w:rPr>
          <w:b/>
          <w:bCs/>
        </w:rPr>
        <w:t xml:space="preserve">  +/-</w:t>
      </w:r>
      <w:r w:rsidR="00E51031">
        <w:rPr>
          <w:b/>
          <w:bCs/>
          <w:color w:val="FF0000"/>
        </w:rPr>
        <w:t xml:space="preserve"> 0.02 inch wc </w:t>
      </w:r>
      <w:r w:rsidR="00E51031" w:rsidRPr="00156859">
        <w:rPr>
          <w:b/>
          <w:bCs/>
          <w:color w:val="4472C4" w:themeColor="accent5"/>
        </w:rPr>
        <w:t>(5 Pa)</w:t>
      </w:r>
      <w:r w:rsidR="006B73DA" w:rsidRPr="00156859">
        <w:t>;</w:t>
      </w:r>
    </w:p>
    <w:p w14:paraId="4C785121" w14:textId="2D355414" w:rsidR="009A5AE8" w:rsidRDefault="00E51031" w:rsidP="00156859">
      <w:pPr>
        <w:pStyle w:val="PR4"/>
        <w:rPr>
          <w:b/>
          <w:bCs/>
          <w:color w:val="4472C4" w:themeColor="accent5"/>
        </w:rPr>
      </w:pPr>
      <w:r>
        <w:t>Range</w:t>
      </w:r>
      <w:r w:rsidRPr="00BF4ACC">
        <w:rPr>
          <w:b/>
          <w:bCs/>
          <w:color w:val="FF0000"/>
        </w:rPr>
        <w:t xml:space="preserve">: </w:t>
      </w:r>
      <w:r>
        <w:rPr>
          <w:b/>
          <w:bCs/>
          <w:color w:val="FF0000"/>
        </w:rPr>
        <w:t xml:space="preserve">2 to 28 inch wc </w:t>
      </w:r>
      <w:r w:rsidRPr="00BF4ACC">
        <w:rPr>
          <w:b/>
          <w:bCs/>
          <w:color w:val="4472C4" w:themeColor="accent5"/>
        </w:rPr>
        <w:t>(0</w:t>
      </w:r>
      <w:r>
        <w:rPr>
          <w:b/>
          <w:bCs/>
          <w:color w:val="4472C4" w:themeColor="accent5"/>
        </w:rPr>
        <w:t>.5</w:t>
      </w:r>
      <w:r w:rsidRPr="00BF4ACC">
        <w:rPr>
          <w:b/>
          <w:bCs/>
          <w:color w:val="4472C4" w:themeColor="accent5"/>
        </w:rPr>
        <w:t xml:space="preserve"> to </w:t>
      </w:r>
      <w:r>
        <w:rPr>
          <w:b/>
          <w:bCs/>
          <w:color w:val="4472C4" w:themeColor="accent5"/>
        </w:rPr>
        <w:t>7</w:t>
      </w:r>
      <w:r w:rsidR="00D81E79">
        <w:rPr>
          <w:b/>
          <w:bCs/>
          <w:color w:val="4472C4" w:themeColor="accent5"/>
        </w:rPr>
        <w:t xml:space="preserve"> </w:t>
      </w:r>
      <w:r>
        <w:rPr>
          <w:b/>
          <w:bCs/>
          <w:color w:val="4472C4" w:themeColor="accent5"/>
        </w:rPr>
        <w:t>M</w:t>
      </w:r>
      <w:r w:rsidRPr="00BF4ACC">
        <w:rPr>
          <w:b/>
          <w:bCs/>
          <w:color w:val="4472C4" w:themeColor="accent5"/>
        </w:rPr>
        <w:t>Pa)</w:t>
      </w:r>
      <w:r w:rsidRPr="00BF4ACC">
        <w:rPr>
          <w:b/>
          <w:bCs/>
        </w:rPr>
        <w:t xml:space="preserve">: </w:t>
      </w:r>
      <w:r>
        <w:rPr>
          <w:b/>
          <w:bCs/>
          <w:color w:val="FF0000"/>
        </w:rPr>
        <w:t xml:space="preserve"> </w:t>
      </w:r>
      <w:r w:rsidRPr="00BF4ACC">
        <w:t>Accuracy:</w:t>
      </w:r>
      <w:r w:rsidRPr="00BF4ACC">
        <w:rPr>
          <w:b/>
          <w:bCs/>
        </w:rPr>
        <w:t xml:space="preserve">  +/-</w:t>
      </w:r>
      <w:r>
        <w:rPr>
          <w:b/>
          <w:bCs/>
          <w:color w:val="FF0000"/>
        </w:rPr>
        <w:t xml:space="preserve"> 0.04 inch wc </w:t>
      </w:r>
      <w:r w:rsidRPr="00BF4ACC">
        <w:rPr>
          <w:b/>
          <w:bCs/>
          <w:color w:val="4472C4" w:themeColor="accent5"/>
        </w:rPr>
        <w:t>(</w:t>
      </w:r>
      <w:r>
        <w:rPr>
          <w:b/>
          <w:bCs/>
          <w:color w:val="4472C4" w:themeColor="accent5"/>
        </w:rPr>
        <w:t>10</w:t>
      </w:r>
      <w:r w:rsidRPr="00BF4ACC">
        <w:rPr>
          <w:b/>
          <w:bCs/>
          <w:color w:val="4472C4" w:themeColor="accent5"/>
        </w:rPr>
        <w:t xml:space="preserve"> Pa)</w:t>
      </w:r>
      <w:r w:rsidR="006B73DA" w:rsidRPr="00156859">
        <w:t>.</w:t>
      </w:r>
    </w:p>
    <w:p w14:paraId="36E001F9" w14:textId="298D233E" w:rsidR="00C12E8C" w:rsidRDefault="00C12E8C" w:rsidP="00C12E8C">
      <w:pPr>
        <w:pStyle w:val="PR3"/>
      </w:pPr>
      <w:r>
        <w:t>Configuration</w:t>
      </w:r>
      <w:r w:rsidR="00E1291A">
        <w:t>s</w:t>
      </w:r>
      <w:r w:rsidR="000C6EA1">
        <w:t xml:space="preserve"> (</w:t>
      </w:r>
      <w:r w:rsidR="00166672">
        <w:t>furnished with e</w:t>
      </w:r>
      <w:r w:rsidR="000C6EA1">
        <w:t xml:space="preserve">ight (8) different </w:t>
      </w:r>
      <w:r w:rsidR="000E23E7">
        <w:t xml:space="preserve">field selectable </w:t>
      </w:r>
      <w:r w:rsidR="000C6EA1">
        <w:t>pressure ranges</w:t>
      </w:r>
      <w:r w:rsidR="00166672">
        <w:t>)</w:t>
      </w:r>
      <w:r>
        <w:t>:</w:t>
      </w:r>
    </w:p>
    <w:p w14:paraId="09D6F79F" w14:textId="115D0910" w:rsidR="00C12E8C" w:rsidRDefault="00C12E8C" w:rsidP="00C12E8C">
      <w:pPr>
        <w:pStyle w:val="PR4"/>
      </w:pPr>
      <w:r>
        <w:lastRenderedPageBreak/>
        <w:t>Duct-mounted</w:t>
      </w:r>
      <w:r w:rsidR="006B73DA">
        <w:t>;</w:t>
      </w:r>
    </w:p>
    <w:p w14:paraId="3DF8F9D4" w14:textId="393153A6" w:rsidR="00C12E8C" w:rsidRDefault="00C12E8C" w:rsidP="00C12E8C">
      <w:pPr>
        <w:pStyle w:val="PR4"/>
      </w:pPr>
      <w:r>
        <w:t>Surface-mounted</w:t>
      </w:r>
      <w:r w:rsidR="006B73DA">
        <w:t>.</w:t>
      </w:r>
    </w:p>
    <w:p w14:paraId="508E0AAA" w14:textId="576C3C15" w:rsidR="00C12E8C" w:rsidRDefault="00C12E8C" w:rsidP="00C12E8C">
      <w:pPr>
        <w:pStyle w:val="PR3"/>
      </w:pPr>
      <w:r>
        <w:t>Outputs:</w:t>
      </w:r>
    </w:p>
    <w:p w14:paraId="6E49CB9E" w14:textId="3462E0EC" w:rsidR="00C12E8C" w:rsidRDefault="00C12E8C" w:rsidP="00C12E8C">
      <w:pPr>
        <w:pStyle w:val="PR4"/>
      </w:pPr>
      <w:r>
        <w:t>Transducer:  0-5, 0-10 VDC</w:t>
      </w:r>
      <w:r w:rsidR="006B73DA" w:rsidRPr="006B73DA">
        <w:t>;</w:t>
      </w:r>
    </w:p>
    <w:p w14:paraId="5D8EE0F2" w14:textId="5F9A98B7" w:rsidR="00C12E8C" w:rsidRDefault="00C12E8C" w:rsidP="00C12E8C">
      <w:pPr>
        <w:pStyle w:val="PR4"/>
      </w:pPr>
      <w:r>
        <w:t xml:space="preserve">Transmitter:  </w:t>
      </w:r>
      <w:r w:rsidR="007D3692">
        <w:t>4-20mA</w:t>
      </w:r>
      <w:r w:rsidR="006B73DA">
        <w:t>;</w:t>
      </w:r>
    </w:p>
    <w:p w14:paraId="6E0EE252" w14:textId="26409129" w:rsidR="007D3692" w:rsidRDefault="007D3692">
      <w:pPr>
        <w:pStyle w:val="PR4"/>
      </w:pPr>
      <w:r>
        <w:t>Addressable:  Modbus RTU</w:t>
      </w:r>
      <w:r w:rsidR="008F40EF">
        <w:t>, BACnet MS/TP</w:t>
      </w:r>
      <w:r w:rsidR="006B73DA">
        <w:t>.</w:t>
      </w:r>
    </w:p>
    <w:p w14:paraId="6BF9236F" w14:textId="268DC197" w:rsidR="00C12E8C" w:rsidRDefault="00C12E8C" w:rsidP="00C12E8C">
      <w:pPr>
        <w:pStyle w:val="PR3"/>
      </w:pPr>
      <w:r>
        <w:t>Hardware</w:t>
      </w:r>
      <w:r w:rsidR="00E1291A">
        <w:t>:</w:t>
      </w:r>
    </w:p>
    <w:p w14:paraId="19ED43EE" w14:textId="7DAB8B61" w:rsidR="00C12E8C" w:rsidRDefault="00C12E8C" w:rsidP="00C12E8C">
      <w:pPr>
        <w:pStyle w:val="PR4"/>
      </w:pPr>
      <w:r>
        <w:t>Provide with two (2) pressure probes and connection tubing</w:t>
      </w:r>
      <w:r w:rsidR="002B35B7">
        <w:t>.</w:t>
      </w:r>
    </w:p>
    <w:p w14:paraId="76823B6E" w14:textId="27487CF2" w:rsidR="00C12E8C" w:rsidRDefault="007D3692" w:rsidP="00C12E8C">
      <w:pPr>
        <w:pStyle w:val="PR3"/>
      </w:pPr>
      <w:r>
        <w:t>Accessories</w:t>
      </w:r>
      <w:r w:rsidR="00E1291A">
        <w:t>:</w:t>
      </w:r>
    </w:p>
    <w:p w14:paraId="6059C7BF" w14:textId="2363D466" w:rsidR="007D3692" w:rsidRDefault="00627151" w:rsidP="007D3692">
      <w:pPr>
        <w:pStyle w:val="PR4"/>
      </w:pPr>
      <w:r>
        <w:t>Furnish</w:t>
      </w:r>
      <w:r w:rsidR="007D3692">
        <w:t xml:space="preserve"> with LCD display</w:t>
      </w:r>
      <w:r w:rsidR="006B73DA">
        <w:t>;</w:t>
      </w:r>
    </w:p>
    <w:p w14:paraId="2109D01A" w14:textId="47D809AC" w:rsidR="007D3692" w:rsidRDefault="00627151" w:rsidP="007D3692">
      <w:pPr>
        <w:pStyle w:val="PR4"/>
      </w:pPr>
      <w:r>
        <w:t xml:space="preserve">Provide </w:t>
      </w:r>
      <w:r w:rsidR="007D3692">
        <w:t>with Auto-Zero calibration (</w:t>
      </w:r>
      <w:r w:rsidR="007D3692" w:rsidRPr="00156859">
        <w:rPr>
          <w:b/>
          <w:bCs/>
          <w:color w:val="FF0000"/>
        </w:rPr>
        <w:t>0 to 10 inch wc</w:t>
      </w:r>
      <w:r w:rsidR="007D3692" w:rsidRPr="00156859">
        <w:rPr>
          <w:color w:val="FF0000"/>
        </w:rPr>
        <w:t xml:space="preserve"> </w:t>
      </w:r>
      <w:r w:rsidR="007D3692" w:rsidRPr="00156859">
        <w:rPr>
          <w:b/>
          <w:bCs/>
          <w:color w:val="4472C4" w:themeColor="accent5"/>
        </w:rPr>
        <w:t>(0 to 2.5</w:t>
      </w:r>
      <w:r w:rsidR="00EF5A63">
        <w:rPr>
          <w:b/>
          <w:bCs/>
          <w:color w:val="4472C4" w:themeColor="accent5"/>
        </w:rPr>
        <w:t xml:space="preserve"> </w:t>
      </w:r>
      <w:r w:rsidR="007D3692" w:rsidRPr="00156859">
        <w:rPr>
          <w:b/>
          <w:bCs/>
          <w:color w:val="4472C4" w:themeColor="accent5"/>
        </w:rPr>
        <w:t>kPa)</w:t>
      </w:r>
      <w:r w:rsidR="007D3692" w:rsidRPr="00156859">
        <w:rPr>
          <w:color w:val="4472C4" w:themeColor="accent5"/>
        </w:rPr>
        <w:t xml:space="preserve"> </w:t>
      </w:r>
      <w:r w:rsidR="007D3692">
        <w:t>only)</w:t>
      </w:r>
      <w:r w:rsidR="006B73DA">
        <w:t>.</w:t>
      </w:r>
    </w:p>
    <w:p w14:paraId="596F37F3" w14:textId="77777777" w:rsidR="007D3692" w:rsidRDefault="007D3692" w:rsidP="007D3692">
      <w:pPr>
        <w:pStyle w:val="PR3"/>
      </w:pPr>
      <w:r>
        <w:t>Agency Listings:</w:t>
      </w:r>
      <w:r w:rsidRPr="007D3692">
        <w:t xml:space="preserve"> </w:t>
      </w:r>
    </w:p>
    <w:p w14:paraId="4CD1B2AB" w14:textId="70C6ECBE" w:rsidR="007D3692" w:rsidRPr="00156859" w:rsidRDefault="007D3692" w:rsidP="00156859">
      <w:pPr>
        <w:pStyle w:val="PR4"/>
      </w:pPr>
      <w:r>
        <w:t>UL listed:  cULus acc. to UL60730-1A/-2-9/-2-13, CAN/CSA E60730-1:02/-2-9, CE acc. to 2004/108/EC and 2006/95/EC, NEMA 4X, IP65, UL Enclosure Type 4X.</w:t>
      </w:r>
    </w:p>
    <w:p w14:paraId="41F579D7" w14:textId="5C403768" w:rsidR="00ED12CE" w:rsidRDefault="00ED12CE" w:rsidP="00156859">
      <w:pPr>
        <w:pStyle w:val="PR3"/>
        <w:numPr>
          <w:ilvl w:val="0"/>
          <w:numId w:val="0"/>
        </w:numPr>
      </w:pPr>
    </w:p>
    <w:p w14:paraId="33306ED1" w14:textId="2E67BE5F" w:rsidR="00CE60F8" w:rsidRDefault="00797A03" w:rsidP="00797A03">
      <w:pPr>
        <w:pStyle w:val="PR2"/>
        <w:tabs>
          <w:tab w:val="left" w:pos="1440"/>
        </w:tabs>
      </w:pPr>
      <w:r w:rsidRPr="00295E8E">
        <w:t>Liquid Gauge Pressure</w:t>
      </w:r>
      <w:r w:rsidR="00CF3A74">
        <w:t xml:space="preserve"> </w:t>
      </w:r>
      <w:r w:rsidR="00E1291A">
        <w:t>Transducer/Transmitter</w:t>
      </w:r>
    </w:p>
    <w:p w14:paraId="77215855" w14:textId="0CAC8DB9" w:rsidR="00B2707C" w:rsidRPr="00295E8E" w:rsidRDefault="00D81E79" w:rsidP="00156859">
      <w:pPr>
        <w:pStyle w:val="PR3"/>
      </w:pPr>
      <w:r>
        <w:t>General</w:t>
      </w:r>
      <w:r w:rsidR="00D7002B">
        <w:t>:</w:t>
      </w:r>
      <w:r>
        <w:t xml:space="preserve">  Electromechanical (strain gauge on steel membrane) type, suitable for aq</w:t>
      </w:r>
      <w:r w:rsidR="00D7002B">
        <w:t>u</w:t>
      </w:r>
      <w:r>
        <w:t xml:space="preserve">eous propylene glycol solutions, </w:t>
      </w:r>
      <w:r w:rsidRPr="00156859">
        <w:rPr>
          <w:b/>
          <w:bCs/>
          <w:color w:val="FF0000"/>
        </w:rPr>
        <w:t>-40 to 220 ℉</w:t>
      </w:r>
      <w:r w:rsidRPr="00156859">
        <w:rPr>
          <w:color w:val="FF0000"/>
        </w:rPr>
        <w:t xml:space="preserve"> </w:t>
      </w:r>
      <w:r w:rsidRPr="00156859">
        <w:rPr>
          <w:b/>
          <w:bCs/>
          <w:color w:val="4472C4" w:themeColor="accent5"/>
        </w:rPr>
        <w:t>(-40 to 105 ℃</w:t>
      </w:r>
      <w:r>
        <w:t xml:space="preserve">) </w:t>
      </w:r>
      <w:r w:rsidR="00166672">
        <w:t xml:space="preserve">ambient, </w:t>
      </w:r>
      <w:r w:rsidR="00166672" w:rsidRPr="00156859">
        <w:rPr>
          <w:b/>
          <w:bCs/>
          <w:color w:val="FF0000"/>
        </w:rPr>
        <w:t>-40 to 225 ℉</w:t>
      </w:r>
      <w:r w:rsidR="00166672">
        <w:t xml:space="preserve"> (</w:t>
      </w:r>
      <w:r w:rsidR="00166672" w:rsidRPr="00156859">
        <w:rPr>
          <w:b/>
          <w:bCs/>
          <w:color w:val="4472C4" w:themeColor="accent5"/>
        </w:rPr>
        <w:t>-40 to 1</w:t>
      </w:r>
      <w:r w:rsidR="00117944">
        <w:rPr>
          <w:b/>
          <w:bCs/>
          <w:color w:val="4472C4" w:themeColor="accent5"/>
        </w:rPr>
        <w:t>07</w:t>
      </w:r>
      <w:r w:rsidR="00166672" w:rsidRPr="00156859">
        <w:rPr>
          <w:b/>
          <w:bCs/>
          <w:color w:val="4472C4" w:themeColor="accent5"/>
        </w:rPr>
        <w:t>℃)</w:t>
      </w:r>
      <w:r w:rsidR="00166672" w:rsidRPr="00156859">
        <w:rPr>
          <w:color w:val="4472C4" w:themeColor="accent5"/>
        </w:rPr>
        <w:t xml:space="preserve"> </w:t>
      </w:r>
      <w:r w:rsidR="00166672">
        <w:t>fluid temperature range</w:t>
      </w:r>
      <w:r w:rsidR="00E1291A">
        <w:t>s.</w:t>
      </w:r>
    </w:p>
    <w:p w14:paraId="260BB509" w14:textId="6944C361" w:rsidR="0096565A" w:rsidRDefault="0096565A" w:rsidP="00B2707C">
      <w:pPr>
        <w:pStyle w:val="PR3"/>
      </w:pPr>
      <w:r>
        <w:t>R</w:t>
      </w:r>
      <w:r w:rsidR="00413A58" w:rsidRPr="00295E8E">
        <w:t>ange</w:t>
      </w:r>
      <w:r>
        <w:t>s and Maximum Pressures</w:t>
      </w:r>
      <w:r w:rsidR="00B2707C" w:rsidRPr="00295E8E">
        <w:t>:</w:t>
      </w:r>
      <w:r w:rsidR="00413A58" w:rsidRPr="00295E8E">
        <w:t xml:space="preserve"> </w:t>
      </w:r>
    </w:p>
    <w:p w14:paraId="5546A75F" w14:textId="1C7A9BC4" w:rsidR="00B2707C" w:rsidRDefault="00B2707C" w:rsidP="0096565A">
      <w:pPr>
        <w:pStyle w:val="PR4"/>
      </w:pPr>
      <w:r w:rsidRPr="00156859">
        <w:rPr>
          <w:b/>
          <w:bCs/>
          <w:color w:val="FF0000"/>
        </w:rPr>
        <w:t xml:space="preserve">0 to </w:t>
      </w:r>
      <w:r w:rsidR="00413A58" w:rsidRPr="00156859">
        <w:rPr>
          <w:b/>
          <w:bCs/>
          <w:color w:val="FF0000"/>
        </w:rPr>
        <w:t>15 psig</w:t>
      </w:r>
      <w:r w:rsidR="00413A58" w:rsidRPr="00156859">
        <w:rPr>
          <w:color w:val="FF0000"/>
        </w:rPr>
        <w:t xml:space="preserve"> </w:t>
      </w:r>
      <w:r w:rsidR="00413A58" w:rsidRPr="00156859">
        <w:rPr>
          <w:b/>
          <w:bCs/>
          <w:color w:val="4472C4" w:themeColor="accent5"/>
        </w:rPr>
        <w:t>(</w:t>
      </w:r>
      <w:r w:rsidRPr="00156859">
        <w:rPr>
          <w:b/>
          <w:bCs/>
          <w:color w:val="4472C4" w:themeColor="accent5"/>
        </w:rPr>
        <w:t xml:space="preserve">0 to </w:t>
      </w:r>
      <w:r w:rsidR="00413A58" w:rsidRPr="00156859">
        <w:rPr>
          <w:b/>
          <w:bCs/>
          <w:color w:val="4472C4" w:themeColor="accent5"/>
        </w:rPr>
        <w:t>10</w:t>
      </w:r>
      <w:r w:rsidR="001730F4">
        <w:rPr>
          <w:b/>
          <w:bCs/>
          <w:color w:val="4472C4" w:themeColor="accent5"/>
        </w:rPr>
        <w:t>3</w:t>
      </w:r>
      <w:r w:rsidR="00413A58" w:rsidRPr="00156859">
        <w:rPr>
          <w:b/>
          <w:bCs/>
          <w:color w:val="4472C4" w:themeColor="accent5"/>
        </w:rPr>
        <w:t xml:space="preserve"> kPa)</w:t>
      </w:r>
      <w:r w:rsidR="0096565A">
        <w:t xml:space="preserve">; </w:t>
      </w:r>
      <w:r w:rsidR="00413A58" w:rsidRPr="00156859">
        <w:rPr>
          <w:b/>
          <w:bCs/>
          <w:color w:val="FF0000"/>
        </w:rPr>
        <w:t>30 psig</w:t>
      </w:r>
      <w:r w:rsidR="00413A58" w:rsidRPr="00156859">
        <w:rPr>
          <w:color w:val="FF0000"/>
        </w:rPr>
        <w:t xml:space="preserve"> </w:t>
      </w:r>
      <w:r w:rsidR="00413A58" w:rsidRPr="00156859">
        <w:rPr>
          <w:b/>
          <w:bCs/>
          <w:color w:val="4472C4" w:themeColor="accent5"/>
        </w:rPr>
        <w:t>(2</w:t>
      </w:r>
      <w:r w:rsidR="001730F4">
        <w:rPr>
          <w:b/>
          <w:bCs/>
          <w:color w:val="4472C4" w:themeColor="accent5"/>
        </w:rPr>
        <w:t>07</w:t>
      </w:r>
      <w:r w:rsidR="00413A58" w:rsidRPr="00156859">
        <w:rPr>
          <w:b/>
          <w:bCs/>
          <w:color w:val="4472C4" w:themeColor="accent5"/>
        </w:rPr>
        <w:t xml:space="preserve"> kPa)</w:t>
      </w:r>
      <w:r w:rsidR="00413A58" w:rsidRPr="00156859">
        <w:rPr>
          <w:color w:val="4472C4" w:themeColor="accent5"/>
        </w:rPr>
        <w:t xml:space="preserve"> </w:t>
      </w:r>
      <w:r w:rsidR="0096565A">
        <w:t xml:space="preserve">overpressure maximum, </w:t>
      </w:r>
      <w:r w:rsidR="0096565A" w:rsidRPr="00156859">
        <w:rPr>
          <w:b/>
          <w:bCs/>
          <w:color w:val="FF0000"/>
        </w:rPr>
        <w:t>45 psig</w:t>
      </w:r>
      <w:r w:rsidR="0096565A">
        <w:t xml:space="preserve"> </w:t>
      </w:r>
      <w:r w:rsidR="0096565A" w:rsidRPr="00156859">
        <w:rPr>
          <w:b/>
          <w:bCs/>
          <w:color w:val="4472C4" w:themeColor="accent5"/>
        </w:rPr>
        <w:t>(310 kP</w:t>
      </w:r>
      <w:r w:rsidR="00B07923">
        <w:rPr>
          <w:b/>
          <w:bCs/>
          <w:color w:val="4472C4" w:themeColor="accent5"/>
        </w:rPr>
        <w:t>a</w:t>
      </w:r>
      <w:r w:rsidR="0096565A" w:rsidRPr="00156859">
        <w:rPr>
          <w:b/>
          <w:bCs/>
          <w:color w:val="4472C4" w:themeColor="accent5"/>
        </w:rPr>
        <w:t>)</w:t>
      </w:r>
      <w:r w:rsidR="0096565A">
        <w:rPr>
          <w:b/>
          <w:bCs/>
          <w:color w:val="4472C4" w:themeColor="accent5"/>
        </w:rPr>
        <w:t xml:space="preserve"> </w:t>
      </w:r>
      <w:r w:rsidR="0096565A">
        <w:t xml:space="preserve">burst </w:t>
      </w:r>
      <w:r w:rsidR="00413A58" w:rsidRPr="00295E8E">
        <w:t>pressure</w:t>
      </w:r>
      <w:r w:rsidR="006B73DA">
        <w:t>;</w:t>
      </w:r>
    </w:p>
    <w:p w14:paraId="695F0F2C" w14:textId="6D8A18BE" w:rsidR="0096565A" w:rsidRPr="00295E8E" w:rsidRDefault="0096565A" w:rsidP="0096565A">
      <w:pPr>
        <w:pStyle w:val="PR4"/>
      </w:pPr>
      <w:r w:rsidRPr="00BF4ACC">
        <w:rPr>
          <w:b/>
          <w:bCs/>
          <w:color w:val="FF0000"/>
        </w:rPr>
        <w:t xml:space="preserve">0 to </w:t>
      </w:r>
      <w:r>
        <w:rPr>
          <w:b/>
          <w:bCs/>
          <w:color w:val="FF0000"/>
        </w:rPr>
        <w:t>50</w:t>
      </w:r>
      <w:r w:rsidRPr="00BF4ACC">
        <w:rPr>
          <w:b/>
          <w:bCs/>
          <w:color w:val="FF0000"/>
        </w:rPr>
        <w:t xml:space="preserve"> psig</w:t>
      </w:r>
      <w:r w:rsidRPr="00BF4ACC">
        <w:rPr>
          <w:color w:val="FF0000"/>
        </w:rPr>
        <w:t xml:space="preserve"> </w:t>
      </w:r>
      <w:r w:rsidRPr="00BF4ACC">
        <w:rPr>
          <w:b/>
          <w:bCs/>
          <w:color w:val="4472C4" w:themeColor="accent5"/>
        </w:rPr>
        <w:t xml:space="preserve">(0 to </w:t>
      </w:r>
      <w:r w:rsidR="001730F4">
        <w:rPr>
          <w:b/>
          <w:bCs/>
          <w:color w:val="4472C4" w:themeColor="accent5"/>
        </w:rPr>
        <w:t>345</w:t>
      </w:r>
      <w:r w:rsidRPr="00BF4ACC">
        <w:rPr>
          <w:b/>
          <w:bCs/>
          <w:color w:val="4472C4" w:themeColor="accent5"/>
        </w:rPr>
        <w:t xml:space="preserve"> kPa)</w:t>
      </w:r>
      <w:r>
        <w:t xml:space="preserve">; </w:t>
      </w:r>
      <w:r>
        <w:rPr>
          <w:b/>
          <w:bCs/>
          <w:color w:val="FF0000"/>
        </w:rPr>
        <w:t>100</w:t>
      </w:r>
      <w:r w:rsidRPr="00BF4ACC">
        <w:rPr>
          <w:b/>
          <w:bCs/>
          <w:color w:val="FF0000"/>
        </w:rPr>
        <w:t xml:space="preserve"> psig</w:t>
      </w:r>
      <w:r w:rsidRPr="00BF4ACC">
        <w:rPr>
          <w:color w:val="FF0000"/>
        </w:rPr>
        <w:t xml:space="preserve"> </w:t>
      </w:r>
      <w:r w:rsidRPr="00BF4ACC">
        <w:rPr>
          <w:b/>
          <w:bCs/>
          <w:color w:val="4472C4" w:themeColor="accent5"/>
        </w:rPr>
        <w:t>(</w:t>
      </w:r>
      <w:r>
        <w:rPr>
          <w:b/>
          <w:bCs/>
          <w:color w:val="4472C4" w:themeColor="accent5"/>
        </w:rPr>
        <w:t>6</w:t>
      </w:r>
      <w:r w:rsidR="001730F4">
        <w:rPr>
          <w:b/>
          <w:bCs/>
          <w:color w:val="4472C4" w:themeColor="accent5"/>
        </w:rPr>
        <w:t>89</w:t>
      </w:r>
      <w:r w:rsidRPr="00BF4ACC">
        <w:rPr>
          <w:b/>
          <w:bCs/>
          <w:color w:val="4472C4" w:themeColor="accent5"/>
        </w:rPr>
        <w:t xml:space="preserve"> </w:t>
      </w:r>
      <w:r w:rsidR="001730F4">
        <w:rPr>
          <w:b/>
          <w:bCs/>
          <w:color w:val="4472C4" w:themeColor="accent5"/>
        </w:rPr>
        <w:t>k</w:t>
      </w:r>
      <w:r w:rsidRPr="00BF4ACC">
        <w:rPr>
          <w:b/>
          <w:bCs/>
          <w:color w:val="4472C4" w:themeColor="accent5"/>
        </w:rPr>
        <w:t>Pa)</w:t>
      </w:r>
      <w:r w:rsidRPr="00BF4ACC">
        <w:rPr>
          <w:color w:val="4472C4" w:themeColor="accent5"/>
        </w:rPr>
        <w:t xml:space="preserve"> </w:t>
      </w:r>
      <w:r>
        <w:t xml:space="preserve">overpressure maximum, </w:t>
      </w:r>
      <w:r>
        <w:rPr>
          <w:b/>
          <w:bCs/>
          <w:color w:val="FF0000"/>
        </w:rPr>
        <w:t>150</w:t>
      </w:r>
      <w:r w:rsidRPr="00BF4ACC">
        <w:rPr>
          <w:b/>
          <w:bCs/>
          <w:color w:val="FF0000"/>
        </w:rPr>
        <w:t xml:space="preserve"> psig</w:t>
      </w:r>
      <w:r>
        <w:t xml:space="preserve"> </w:t>
      </w:r>
      <w:r w:rsidRPr="00BF4ACC">
        <w:rPr>
          <w:b/>
          <w:bCs/>
          <w:color w:val="4472C4" w:themeColor="accent5"/>
        </w:rPr>
        <w:t>(</w:t>
      </w:r>
      <w:r>
        <w:rPr>
          <w:b/>
          <w:bCs/>
          <w:color w:val="4472C4" w:themeColor="accent5"/>
        </w:rPr>
        <w:t>1.3</w:t>
      </w:r>
      <w:r w:rsidRPr="00BF4ACC">
        <w:rPr>
          <w:b/>
          <w:bCs/>
          <w:color w:val="4472C4" w:themeColor="accent5"/>
        </w:rPr>
        <w:t xml:space="preserve"> </w:t>
      </w:r>
      <w:r>
        <w:rPr>
          <w:b/>
          <w:bCs/>
          <w:color w:val="4472C4" w:themeColor="accent5"/>
        </w:rPr>
        <w:t>M</w:t>
      </w:r>
      <w:r w:rsidRPr="00BF4ACC">
        <w:rPr>
          <w:b/>
          <w:bCs/>
          <w:color w:val="4472C4" w:themeColor="accent5"/>
        </w:rPr>
        <w:t>P</w:t>
      </w:r>
      <w:r w:rsidR="001730F4">
        <w:rPr>
          <w:b/>
          <w:bCs/>
          <w:color w:val="4472C4" w:themeColor="accent5"/>
        </w:rPr>
        <w:t>a</w:t>
      </w:r>
      <w:r w:rsidRPr="00BF4ACC">
        <w:rPr>
          <w:b/>
          <w:bCs/>
          <w:color w:val="4472C4" w:themeColor="accent5"/>
        </w:rPr>
        <w:t>)</w:t>
      </w:r>
      <w:r>
        <w:rPr>
          <w:b/>
          <w:bCs/>
          <w:color w:val="4472C4" w:themeColor="accent5"/>
        </w:rPr>
        <w:t xml:space="preserve"> </w:t>
      </w:r>
      <w:r>
        <w:t xml:space="preserve">burst </w:t>
      </w:r>
      <w:r w:rsidRPr="00295E8E">
        <w:t>pressure</w:t>
      </w:r>
      <w:r w:rsidR="006B73DA">
        <w:t>;</w:t>
      </w:r>
    </w:p>
    <w:p w14:paraId="7ED5EC9D" w14:textId="7EE5285E" w:rsidR="0096565A" w:rsidRPr="00295E8E" w:rsidRDefault="0096565A" w:rsidP="0096565A">
      <w:pPr>
        <w:pStyle w:val="PR4"/>
      </w:pPr>
      <w:r w:rsidRPr="00BF4ACC">
        <w:rPr>
          <w:b/>
          <w:bCs/>
          <w:color w:val="FF0000"/>
        </w:rPr>
        <w:t>0 to 1</w:t>
      </w:r>
      <w:r>
        <w:rPr>
          <w:b/>
          <w:bCs/>
          <w:color w:val="FF0000"/>
        </w:rPr>
        <w:t>00</w:t>
      </w:r>
      <w:r w:rsidRPr="00BF4ACC">
        <w:rPr>
          <w:b/>
          <w:bCs/>
          <w:color w:val="FF0000"/>
        </w:rPr>
        <w:t xml:space="preserve"> psig</w:t>
      </w:r>
      <w:r w:rsidRPr="00BF4ACC">
        <w:rPr>
          <w:color w:val="FF0000"/>
        </w:rPr>
        <w:t xml:space="preserve"> </w:t>
      </w:r>
      <w:r w:rsidRPr="00BF4ACC">
        <w:rPr>
          <w:b/>
          <w:bCs/>
          <w:color w:val="4472C4" w:themeColor="accent5"/>
        </w:rPr>
        <w:t>(0 to</w:t>
      </w:r>
      <w:r>
        <w:rPr>
          <w:b/>
          <w:bCs/>
          <w:color w:val="4472C4" w:themeColor="accent5"/>
        </w:rPr>
        <w:t xml:space="preserve"> 6</w:t>
      </w:r>
      <w:r w:rsidR="001730F4">
        <w:rPr>
          <w:b/>
          <w:bCs/>
          <w:color w:val="4472C4" w:themeColor="accent5"/>
        </w:rPr>
        <w:t>89 k</w:t>
      </w:r>
      <w:r w:rsidRPr="00BF4ACC">
        <w:rPr>
          <w:b/>
          <w:bCs/>
          <w:color w:val="4472C4" w:themeColor="accent5"/>
        </w:rPr>
        <w:t>Pa)</w:t>
      </w:r>
      <w:r>
        <w:t xml:space="preserve">; </w:t>
      </w:r>
      <w:r w:rsidR="001730F4">
        <w:rPr>
          <w:b/>
          <w:bCs/>
          <w:color w:val="FF0000"/>
        </w:rPr>
        <w:t>200</w:t>
      </w:r>
      <w:r w:rsidRPr="00BF4ACC">
        <w:rPr>
          <w:b/>
          <w:bCs/>
          <w:color w:val="FF0000"/>
        </w:rPr>
        <w:t xml:space="preserve"> psig</w:t>
      </w:r>
      <w:r w:rsidRPr="00BF4ACC">
        <w:rPr>
          <w:color w:val="FF0000"/>
        </w:rPr>
        <w:t xml:space="preserve"> </w:t>
      </w:r>
      <w:r w:rsidRPr="00BF4ACC">
        <w:rPr>
          <w:b/>
          <w:bCs/>
          <w:color w:val="4472C4" w:themeColor="accent5"/>
        </w:rPr>
        <w:t>(</w:t>
      </w:r>
      <w:r w:rsidR="001730F4">
        <w:rPr>
          <w:b/>
          <w:bCs/>
          <w:color w:val="4472C4" w:themeColor="accent5"/>
        </w:rPr>
        <w:t>1.4</w:t>
      </w:r>
      <w:r w:rsidRPr="00BF4ACC">
        <w:rPr>
          <w:b/>
          <w:bCs/>
          <w:color w:val="4472C4" w:themeColor="accent5"/>
        </w:rPr>
        <w:t xml:space="preserve"> </w:t>
      </w:r>
      <w:r w:rsidR="001730F4">
        <w:rPr>
          <w:b/>
          <w:bCs/>
          <w:color w:val="4472C4" w:themeColor="accent5"/>
        </w:rPr>
        <w:t>M</w:t>
      </w:r>
      <w:r w:rsidRPr="00BF4ACC">
        <w:rPr>
          <w:b/>
          <w:bCs/>
          <w:color w:val="4472C4" w:themeColor="accent5"/>
        </w:rPr>
        <w:t>Pa)</w:t>
      </w:r>
      <w:r w:rsidRPr="00BF4ACC">
        <w:rPr>
          <w:color w:val="4472C4" w:themeColor="accent5"/>
        </w:rPr>
        <w:t xml:space="preserve"> </w:t>
      </w:r>
      <w:r>
        <w:t xml:space="preserve">overpressure maximum, </w:t>
      </w:r>
      <w:r w:rsidR="001730F4">
        <w:rPr>
          <w:b/>
          <w:bCs/>
          <w:color w:val="FF0000"/>
        </w:rPr>
        <w:t>300</w:t>
      </w:r>
      <w:r w:rsidRPr="00BF4ACC">
        <w:rPr>
          <w:b/>
          <w:bCs/>
          <w:color w:val="FF0000"/>
        </w:rPr>
        <w:t xml:space="preserve"> psig</w:t>
      </w:r>
      <w:r>
        <w:t xml:space="preserve"> </w:t>
      </w:r>
      <w:r w:rsidRPr="00BF4ACC">
        <w:rPr>
          <w:b/>
          <w:bCs/>
          <w:color w:val="4472C4" w:themeColor="accent5"/>
        </w:rPr>
        <w:t>(</w:t>
      </w:r>
      <w:r w:rsidR="001730F4">
        <w:rPr>
          <w:b/>
          <w:bCs/>
          <w:color w:val="4472C4" w:themeColor="accent5"/>
        </w:rPr>
        <w:t>2.1 M</w:t>
      </w:r>
      <w:r w:rsidRPr="00BF4ACC">
        <w:rPr>
          <w:b/>
          <w:bCs/>
          <w:color w:val="4472C4" w:themeColor="accent5"/>
        </w:rPr>
        <w:t>P</w:t>
      </w:r>
      <w:r w:rsidR="001730F4">
        <w:rPr>
          <w:b/>
          <w:bCs/>
          <w:color w:val="4472C4" w:themeColor="accent5"/>
        </w:rPr>
        <w:t>a</w:t>
      </w:r>
      <w:r w:rsidRPr="00BF4ACC">
        <w:rPr>
          <w:b/>
          <w:bCs/>
          <w:color w:val="4472C4" w:themeColor="accent5"/>
        </w:rPr>
        <w:t>)</w:t>
      </w:r>
      <w:r>
        <w:rPr>
          <w:b/>
          <w:bCs/>
          <w:color w:val="4472C4" w:themeColor="accent5"/>
        </w:rPr>
        <w:t xml:space="preserve"> </w:t>
      </w:r>
      <w:r>
        <w:t xml:space="preserve">burst </w:t>
      </w:r>
      <w:r w:rsidRPr="00295E8E">
        <w:t>pressure</w:t>
      </w:r>
      <w:r w:rsidR="006B73DA">
        <w:t>;</w:t>
      </w:r>
    </w:p>
    <w:p w14:paraId="7A27F140" w14:textId="39A1820F" w:rsidR="0096565A" w:rsidRDefault="0096565A" w:rsidP="0096565A">
      <w:pPr>
        <w:pStyle w:val="PR4"/>
      </w:pPr>
      <w:r w:rsidRPr="00BF4ACC">
        <w:rPr>
          <w:b/>
          <w:bCs/>
          <w:color w:val="FF0000"/>
        </w:rPr>
        <w:t xml:space="preserve">0 to </w:t>
      </w:r>
      <w:r w:rsidR="001730F4">
        <w:rPr>
          <w:b/>
          <w:bCs/>
          <w:color w:val="FF0000"/>
        </w:rPr>
        <w:t>200</w:t>
      </w:r>
      <w:r w:rsidRPr="00BF4ACC">
        <w:rPr>
          <w:b/>
          <w:bCs/>
          <w:color w:val="FF0000"/>
        </w:rPr>
        <w:t xml:space="preserve"> psig</w:t>
      </w:r>
      <w:r w:rsidRPr="00BF4ACC">
        <w:rPr>
          <w:color w:val="FF0000"/>
        </w:rPr>
        <w:t xml:space="preserve"> </w:t>
      </w:r>
      <w:r w:rsidRPr="00BF4ACC">
        <w:rPr>
          <w:b/>
          <w:bCs/>
          <w:color w:val="4472C4" w:themeColor="accent5"/>
        </w:rPr>
        <w:t>(0 to 1</w:t>
      </w:r>
      <w:r w:rsidR="001730F4">
        <w:rPr>
          <w:b/>
          <w:bCs/>
          <w:color w:val="4472C4" w:themeColor="accent5"/>
        </w:rPr>
        <w:t>.4</w:t>
      </w:r>
      <w:r w:rsidRPr="00BF4ACC">
        <w:rPr>
          <w:b/>
          <w:bCs/>
          <w:color w:val="4472C4" w:themeColor="accent5"/>
        </w:rPr>
        <w:t xml:space="preserve"> </w:t>
      </w:r>
      <w:r w:rsidR="001730F4">
        <w:rPr>
          <w:b/>
          <w:bCs/>
          <w:color w:val="4472C4" w:themeColor="accent5"/>
        </w:rPr>
        <w:t>M</w:t>
      </w:r>
      <w:r w:rsidRPr="00BF4ACC">
        <w:rPr>
          <w:b/>
          <w:bCs/>
          <w:color w:val="4472C4" w:themeColor="accent5"/>
        </w:rPr>
        <w:t>Pa)</w:t>
      </w:r>
      <w:r>
        <w:t xml:space="preserve">; </w:t>
      </w:r>
      <w:r w:rsidR="001730F4">
        <w:rPr>
          <w:b/>
          <w:bCs/>
          <w:color w:val="FF0000"/>
        </w:rPr>
        <w:t>400</w:t>
      </w:r>
      <w:r w:rsidRPr="00BF4ACC">
        <w:rPr>
          <w:b/>
          <w:bCs/>
          <w:color w:val="FF0000"/>
        </w:rPr>
        <w:t xml:space="preserve"> psig</w:t>
      </w:r>
      <w:r w:rsidRPr="00BF4ACC">
        <w:rPr>
          <w:color w:val="FF0000"/>
        </w:rPr>
        <w:t xml:space="preserve"> </w:t>
      </w:r>
      <w:r w:rsidRPr="00BF4ACC">
        <w:rPr>
          <w:b/>
          <w:bCs/>
          <w:color w:val="4472C4" w:themeColor="accent5"/>
        </w:rPr>
        <w:t>(2</w:t>
      </w:r>
      <w:r w:rsidR="001730F4">
        <w:rPr>
          <w:b/>
          <w:bCs/>
          <w:color w:val="4472C4" w:themeColor="accent5"/>
        </w:rPr>
        <w:t>.8</w:t>
      </w:r>
      <w:r w:rsidRPr="00BF4ACC">
        <w:rPr>
          <w:b/>
          <w:bCs/>
          <w:color w:val="4472C4" w:themeColor="accent5"/>
        </w:rPr>
        <w:t xml:space="preserve"> </w:t>
      </w:r>
      <w:r w:rsidR="001730F4">
        <w:rPr>
          <w:b/>
          <w:bCs/>
          <w:color w:val="4472C4" w:themeColor="accent5"/>
        </w:rPr>
        <w:t>M</w:t>
      </w:r>
      <w:r w:rsidRPr="00BF4ACC">
        <w:rPr>
          <w:b/>
          <w:bCs/>
          <w:color w:val="4472C4" w:themeColor="accent5"/>
        </w:rPr>
        <w:t>Pa)</w:t>
      </w:r>
      <w:r w:rsidRPr="00BF4ACC">
        <w:rPr>
          <w:color w:val="4472C4" w:themeColor="accent5"/>
        </w:rPr>
        <w:t xml:space="preserve"> </w:t>
      </w:r>
      <w:r>
        <w:t xml:space="preserve">overpressure maximum, </w:t>
      </w:r>
      <w:r w:rsidR="001730F4">
        <w:rPr>
          <w:b/>
          <w:bCs/>
          <w:color w:val="FF0000"/>
        </w:rPr>
        <w:t>600</w:t>
      </w:r>
      <w:r w:rsidRPr="00BF4ACC">
        <w:rPr>
          <w:b/>
          <w:bCs/>
          <w:color w:val="FF0000"/>
        </w:rPr>
        <w:t xml:space="preserve"> psig</w:t>
      </w:r>
      <w:r>
        <w:t xml:space="preserve"> </w:t>
      </w:r>
      <w:r w:rsidRPr="00BF4ACC">
        <w:rPr>
          <w:b/>
          <w:bCs/>
          <w:color w:val="4472C4" w:themeColor="accent5"/>
        </w:rPr>
        <w:t>(</w:t>
      </w:r>
      <w:r w:rsidR="001730F4">
        <w:rPr>
          <w:b/>
          <w:bCs/>
          <w:color w:val="4472C4" w:themeColor="accent5"/>
        </w:rPr>
        <w:t>4.1</w:t>
      </w:r>
      <w:r w:rsidRPr="00BF4ACC">
        <w:rPr>
          <w:b/>
          <w:bCs/>
          <w:color w:val="4472C4" w:themeColor="accent5"/>
        </w:rPr>
        <w:t xml:space="preserve"> </w:t>
      </w:r>
      <w:r w:rsidR="001730F4">
        <w:rPr>
          <w:b/>
          <w:bCs/>
          <w:color w:val="4472C4" w:themeColor="accent5"/>
        </w:rPr>
        <w:t>M</w:t>
      </w:r>
      <w:r w:rsidRPr="00BF4ACC">
        <w:rPr>
          <w:b/>
          <w:bCs/>
          <w:color w:val="4472C4" w:themeColor="accent5"/>
        </w:rPr>
        <w:t>P</w:t>
      </w:r>
      <w:r w:rsidR="001730F4">
        <w:rPr>
          <w:b/>
          <w:bCs/>
          <w:color w:val="4472C4" w:themeColor="accent5"/>
        </w:rPr>
        <w:t>a</w:t>
      </w:r>
      <w:r w:rsidRPr="00BF4ACC">
        <w:rPr>
          <w:b/>
          <w:bCs/>
          <w:color w:val="4472C4" w:themeColor="accent5"/>
        </w:rPr>
        <w:t>)</w:t>
      </w:r>
      <w:r>
        <w:rPr>
          <w:b/>
          <w:bCs/>
          <w:color w:val="4472C4" w:themeColor="accent5"/>
        </w:rPr>
        <w:t xml:space="preserve"> </w:t>
      </w:r>
      <w:r>
        <w:t xml:space="preserve">burst </w:t>
      </w:r>
      <w:r w:rsidRPr="00295E8E">
        <w:t>pressure</w:t>
      </w:r>
      <w:r>
        <w:t>.</w:t>
      </w:r>
    </w:p>
    <w:p w14:paraId="04075BFC" w14:textId="4ADB452A" w:rsidR="008F40EF" w:rsidRPr="008F40EF" w:rsidRDefault="008F40EF" w:rsidP="008F40EF">
      <w:pPr>
        <w:pStyle w:val="PR4"/>
      </w:pPr>
      <w:r w:rsidRPr="008F40EF">
        <w:rPr>
          <w:b/>
          <w:bCs/>
          <w:color w:val="FF0000"/>
        </w:rPr>
        <w:t xml:space="preserve">0 to 580 psig </w:t>
      </w:r>
      <w:r w:rsidRPr="008F40EF">
        <w:rPr>
          <w:b/>
          <w:bCs/>
          <w:color w:val="4472C4" w:themeColor="accent5"/>
        </w:rPr>
        <w:t>(0 to 4.0 MPa)</w:t>
      </w:r>
      <w:r w:rsidRPr="008F40EF">
        <w:t xml:space="preserve">; </w:t>
      </w:r>
      <w:r w:rsidRPr="008F40EF">
        <w:rPr>
          <w:b/>
          <w:bCs/>
          <w:color w:val="FF0000"/>
        </w:rPr>
        <w:t xml:space="preserve">1160 psig </w:t>
      </w:r>
      <w:r w:rsidRPr="008F40EF">
        <w:rPr>
          <w:b/>
          <w:bCs/>
          <w:color w:val="4472C4" w:themeColor="accent5"/>
        </w:rPr>
        <w:t>(8.0 MPa)</w:t>
      </w:r>
      <w:r w:rsidRPr="008F40EF">
        <w:rPr>
          <w:color w:val="4472C4" w:themeColor="accent5"/>
        </w:rPr>
        <w:t xml:space="preserve"> </w:t>
      </w:r>
      <w:r w:rsidRPr="008F40EF">
        <w:t xml:space="preserve">overpressure maximum, </w:t>
      </w:r>
      <w:r w:rsidRPr="008F40EF">
        <w:rPr>
          <w:b/>
          <w:bCs/>
          <w:color w:val="FF0000"/>
        </w:rPr>
        <w:t>1740 psig</w:t>
      </w:r>
      <w:r w:rsidRPr="008F40EF">
        <w:t xml:space="preserve"> </w:t>
      </w:r>
      <w:r w:rsidRPr="008F40EF">
        <w:rPr>
          <w:b/>
          <w:bCs/>
          <w:color w:val="4472C4" w:themeColor="accent5"/>
        </w:rPr>
        <w:t xml:space="preserve">(12.0 MPa) </w:t>
      </w:r>
      <w:r w:rsidRPr="008F40EF">
        <w:t>burst pressure.</w:t>
      </w:r>
    </w:p>
    <w:p w14:paraId="6E86B96C" w14:textId="506C4793" w:rsidR="00B34629" w:rsidRDefault="00B34629" w:rsidP="00B34629">
      <w:pPr>
        <w:pStyle w:val="PR3"/>
      </w:pPr>
      <w:r>
        <w:t xml:space="preserve">Accuracy:  +/- 0.5% of full scale at </w:t>
      </w:r>
      <w:r w:rsidRPr="00156859">
        <w:rPr>
          <w:b/>
          <w:bCs/>
          <w:color w:val="FF0000"/>
        </w:rPr>
        <w:t>77℉</w:t>
      </w:r>
      <w:r>
        <w:t xml:space="preserve"> </w:t>
      </w:r>
      <w:r w:rsidRPr="00156859">
        <w:rPr>
          <w:b/>
          <w:bCs/>
          <w:color w:val="4472C4" w:themeColor="accent5"/>
        </w:rPr>
        <w:t>(25℃)</w:t>
      </w:r>
      <w:r>
        <w:t xml:space="preserve">, +/- 2% of full scale at </w:t>
      </w:r>
      <w:r w:rsidRPr="00156859">
        <w:rPr>
          <w:b/>
          <w:bCs/>
          <w:color w:val="FF0000"/>
        </w:rPr>
        <w:t>-40</w:t>
      </w:r>
      <w:r w:rsidRPr="00B34629">
        <w:rPr>
          <w:b/>
          <w:bCs/>
          <w:color w:val="FF0000"/>
        </w:rPr>
        <w:t xml:space="preserve">℉ </w:t>
      </w:r>
      <w:r w:rsidRPr="00156859">
        <w:rPr>
          <w:b/>
          <w:bCs/>
          <w:color w:val="4472C4" w:themeColor="accent5"/>
        </w:rPr>
        <w:t>(-40℃)</w:t>
      </w:r>
      <w:r>
        <w:rPr>
          <w:b/>
          <w:bCs/>
        </w:rPr>
        <w:t xml:space="preserve"> </w:t>
      </w:r>
      <w:r w:rsidRPr="00156859">
        <w:t xml:space="preserve">and </w:t>
      </w:r>
      <w:r>
        <w:rPr>
          <w:b/>
          <w:bCs/>
          <w:color w:val="FF0000"/>
        </w:rPr>
        <w:t>221</w:t>
      </w:r>
      <w:r w:rsidRPr="00BF4ACC">
        <w:rPr>
          <w:b/>
          <w:bCs/>
          <w:color w:val="FF0000"/>
        </w:rPr>
        <w:t xml:space="preserve">℉ </w:t>
      </w:r>
      <w:r w:rsidRPr="00BF4ACC">
        <w:rPr>
          <w:b/>
          <w:bCs/>
          <w:color w:val="4472C4" w:themeColor="accent5"/>
        </w:rPr>
        <w:t>(</w:t>
      </w:r>
      <w:r>
        <w:rPr>
          <w:b/>
          <w:bCs/>
          <w:color w:val="4472C4" w:themeColor="accent5"/>
        </w:rPr>
        <w:t>105</w:t>
      </w:r>
      <w:r w:rsidRPr="00BF4ACC">
        <w:rPr>
          <w:b/>
          <w:bCs/>
          <w:color w:val="4472C4" w:themeColor="accent5"/>
        </w:rPr>
        <w:t>℃)</w:t>
      </w:r>
      <w:r w:rsidRPr="00156859">
        <w:t>.</w:t>
      </w:r>
    </w:p>
    <w:p w14:paraId="6502A6C5" w14:textId="38D1C299" w:rsidR="00E1291A" w:rsidRDefault="00E1291A" w:rsidP="00B34629">
      <w:pPr>
        <w:pStyle w:val="PR3"/>
      </w:pPr>
      <w:r>
        <w:t>Configuration:  ¼” NPT piping connection.</w:t>
      </w:r>
    </w:p>
    <w:p w14:paraId="62232F36" w14:textId="05596765" w:rsidR="00E1291A" w:rsidRDefault="00E1291A" w:rsidP="00B34629">
      <w:pPr>
        <w:pStyle w:val="PR3"/>
      </w:pPr>
      <w:r>
        <w:t>Outputs:</w:t>
      </w:r>
    </w:p>
    <w:p w14:paraId="083595CE" w14:textId="36977386" w:rsidR="00E1291A" w:rsidRDefault="00DE6895" w:rsidP="00E1291A">
      <w:pPr>
        <w:pStyle w:val="PR4"/>
      </w:pPr>
      <w:r>
        <w:t>Transducer</w:t>
      </w:r>
      <w:r w:rsidR="00E1291A">
        <w:t>:  0-10 VDC</w:t>
      </w:r>
      <w:r w:rsidR="006B73DA">
        <w:t>;</w:t>
      </w:r>
    </w:p>
    <w:p w14:paraId="02C184F5" w14:textId="5057B388" w:rsidR="00E1291A" w:rsidRDefault="00DE6895" w:rsidP="00E1291A">
      <w:pPr>
        <w:pStyle w:val="PR4"/>
      </w:pPr>
      <w:r>
        <w:t>Transmitter</w:t>
      </w:r>
      <w:r w:rsidR="00E1291A">
        <w:t>:  4-20</w:t>
      </w:r>
      <w:r w:rsidR="00ED5E66">
        <w:t xml:space="preserve"> </w:t>
      </w:r>
      <w:r w:rsidR="00E1291A">
        <w:t>mA</w:t>
      </w:r>
      <w:r w:rsidR="006B73DA">
        <w:t>.</w:t>
      </w:r>
    </w:p>
    <w:p w14:paraId="4CA10138" w14:textId="520284B4" w:rsidR="003831DB" w:rsidRDefault="00E1291A" w:rsidP="00627151">
      <w:pPr>
        <w:pStyle w:val="PR3"/>
      </w:pPr>
      <w:r>
        <w:t>Hardware:  Furnish with ¼” to ½” NPT adaptor bushin</w:t>
      </w:r>
      <w:r w:rsidR="00EF5A63">
        <w:t>g</w:t>
      </w:r>
      <w:r w:rsidR="00627151">
        <w:t>.</w:t>
      </w:r>
    </w:p>
    <w:p w14:paraId="4472265E" w14:textId="77777777" w:rsidR="00540BE1" w:rsidRDefault="00540BE1" w:rsidP="00540BE1">
      <w:pPr>
        <w:pStyle w:val="PR3"/>
      </w:pPr>
      <w:r>
        <w:t>Agency Listings:</w:t>
      </w:r>
      <w:r w:rsidRPr="007D3692">
        <w:t xml:space="preserve"> </w:t>
      </w:r>
    </w:p>
    <w:p w14:paraId="6A36AE8D" w14:textId="02697422" w:rsidR="00540BE1" w:rsidRPr="00156859" w:rsidRDefault="00540BE1" w:rsidP="00540BE1">
      <w:pPr>
        <w:pStyle w:val="PR4"/>
      </w:pPr>
      <w:r>
        <w:t>UL listed:  cULus acc. to UL60730-1A/-2-9/-2-13, CAN/CSA E60730-1:02/-2-9, CE acc. to 2004/108/EC and 2006/95/EC.</w:t>
      </w:r>
    </w:p>
    <w:p w14:paraId="009545F0" w14:textId="77777777" w:rsidR="006B73DA" w:rsidRDefault="006B73DA" w:rsidP="00156859">
      <w:pPr>
        <w:pStyle w:val="PR3"/>
        <w:numPr>
          <w:ilvl w:val="0"/>
          <w:numId w:val="0"/>
        </w:numPr>
      </w:pPr>
    </w:p>
    <w:p w14:paraId="29EEFB0F" w14:textId="4047BB79" w:rsidR="00CF3A74" w:rsidRDefault="00CF3A74" w:rsidP="00CF3A74">
      <w:pPr>
        <w:pStyle w:val="PR2"/>
        <w:tabs>
          <w:tab w:val="left" w:pos="1440"/>
        </w:tabs>
      </w:pPr>
      <w:r w:rsidRPr="00295E8E">
        <w:t xml:space="preserve">Liquid </w:t>
      </w:r>
      <w:r>
        <w:t>Differential</w:t>
      </w:r>
      <w:r w:rsidRPr="00295E8E">
        <w:t xml:space="preserve"> Pressure</w:t>
      </w:r>
      <w:r>
        <w:t xml:space="preserve"> Transducer/Transmitter</w:t>
      </w:r>
    </w:p>
    <w:p w14:paraId="50223C13" w14:textId="271E76D8" w:rsidR="00CF3A74" w:rsidRPr="00295E8E" w:rsidRDefault="00CF3A74">
      <w:pPr>
        <w:pStyle w:val="PR3"/>
      </w:pPr>
      <w:r>
        <w:t xml:space="preserve">General:  Electromechanical (strain gauge on steel membrane) type, suitable for aqueous propylene glycol solutions, </w:t>
      </w:r>
      <w:r w:rsidR="004D2064">
        <w:rPr>
          <w:b/>
          <w:bCs/>
          <w:color w:val="FF0000"/>
        </w:rPr>
        <w:t>15</w:t>
      </w:r>
      <w:r w:rsidR="004D2064" w:rsidRPr="00BF4ACC">
        <w:rPr>
          <w:b/>
          <w:bCs/>
          <w:color w:val="FF0000"/>
        </w:rPr>
        <w:t xml:space="preserve"> to </w:t>
      </w:r>
      <w:r w:rsidR="004D2064">
        <w:rPr>
          <w:b/>
          <w:bCs/>
          <w:color w:val="FF0000"/>
        </w:rPr>
        <w:t>17</w:t>
      </w:r>
      <w:r w:rsidR="004D2064" w:rsidRPr="00BF4ACC">
        <w:rPr>
          <w:b/>
          <w:bCs/>
          <w:color w:val="FF0000"/>
        </w:rPr>
        <w:t>5 ℉</w:t>
      </w:r>
      <w:r w:rsidR="004D2064">
        <w:t xml:space="preserve"> </w:t>
      </w:r>
      <w:r w:rsidR="004D2064" w:rsidRPr="00BF4ACC">
        <w:rPr>
          <w:b/>
          <w:bCs/>
          <w:color w:val="4472C4" w:themeColor="accent5"/>
        </w:rPr>
        <w:t>(-</w:t>
      </w:r>
      <w:r w:rsidR="004D2064">
        <w:rPr>
          <w:b/>
          <w:bCs/>
          <w:color w:val="4472C4" w:themeColor="accent5"/>
        </w:rPr>
        <w:t>10</w:t>
      </w:r>
      <w:r w:rsidR="004D2064" w:rsidRPr="00BF4ACC">
        <w:rPr>
          <w:b/>
          <w:bCs/>
          <w:color w:val="4472C4" w:themeColor="accent5"/>
        </w:rPr>
        <w:t xml:space="preserve"> to </w:t>
      </w:r>
      <w:r w:rsidR="004D2064">
        <w:rPr>
          <w:b/>
          <w:bCs/>
          <w:color w:val="4472C4" w:themeColor="accent5"/>
        </w:rPr>
        <w:t xml:space="preserve">80 </w:t>
      </w:r>
      <w:r w:rsidR="004D2064" w:rsidRPr="00BF4ACC">
        <w:rPr>
          <w:b/>
          <w:bCs/>
          <w:color w:val="4472C4" w:themeColor="accent5"/>
        </w:rPr>
        <w:t>℃)</w:t>
      </w:r>
      <w:r w:rsidR="004D2064" w:rsidRPr="00BF4ACC">
        <w:rPr>
          <w:color w:val="4472C4" w:themeColor="accent5"/>
        </w:rPr>
        <w:t xml:space="preserve"> </w:t>
      </w:r>
      <w:r w:rsidR="004D2064">
        <w:t xml:space="preserve">working fluid temperature range, </w:t>
      </w:r>
      <w:r w:rsidRPr="004D2064">
        <w:rPr>
          <w:b/>
          <w:bCs/>
          <w:color w:val="FF0000"/>
        </w:rPr>
        <w:t>15 to 120 ℉</w:t>
      </w:r>
      <w:r w:rsidRPr="004D2064">
        <w:rPr>
          <w:color w:val="FF0000"/>
        </w:rPr>
        <w:t xml:space="preserve"> </w:t>
      </w:r>
      <w:r w:rsidRPr="004D2064">
        <w:rPr>
          <w:b/>
          <w:bCs/>
          <w:color w:val="4472C4" w:themeColor="accent5"/>
        </w:rPr>
        <w:t>(-10 to 50 ℃</w:t>
      </w:r>
      <w:r w:rsidRPr="00156859">
        <w:rPr>
          <w:b/>
          <w:bCs/>
          <w:color w:val="4472C4" w:themeColor="accent5"/>
        </w:rPr>
        <w:t>)</w:t>
      </w:r>
      <w:r>
        <w:t xml:space="preserve"> ambient</w:t>
      </w:r>
      <w:r w:rsidR="007076AD">
        <w:t xml:space="preserve"> </w:t>
      </w:r>
      <w:r w:rsidR="004D2064">
        <w:t xml:space="preserve">temperature range </w:t>
      </w:r>
      <w:r w:rsidR="007076AD" w:rsidRPr="00156859">
        <w:t xml:space="preserve">from 10 to 95% </w:t>
      </w:r>
      <w:r w:rsidR="007076AD">
        <w:t>relative humidity</w:t>
      </w:r>
      <w:r w:rsidR="007076AD" w:rsidRPr="00156859">
        <w:t xml:space="preserve"> non-condensing</w:t>
      </w:r>
      <w:r w:rsidR="007076AD">
        <w:t xml:space="preserve">, </w:t>
      </w:r>
    </w:p>
    <w:p w14:paraId="4C6785A2" w14:textId="77777777" w:rsidR="00CF3A74" w:rsidRDefault="00CF3A74" w:rsidP="00CF3A74">
      <w:pPr>
        <w:pStyle w:val="PR3"/>
      </w:pPr>
      <w:r>
        <w:t>R</w:t>
      </w:r>
      <w:r w:rsidRPr="00295E8E">
        <w:t>ange</w:t>
      </w:r>
      <w:r>
        <w:t>s and Maximum Pressures</w:t>
      </w:r>
      <w:r w:rsidRPr="00295E8E">
        <w:t xml:space="preserve">: </w:t>
      </w:r>
    </w:p>
    <w:p w14:paraId="3A7E84CC" w14:textId="7081D925" w:rsidR="00CF3A74" w:rsidRDefault="00CF3A74" w:rsidP="00CF3A74">
      <w:pPr>
        <w:pStyle w:val="PR4"/>
      </w:pPr>
      <w:r w:rsidRPr="00BF4ACC">
        <w:rPr>
          <w:b/>
          <w:bCs/>
          <w:color w:val="FF0000"/>
        </w:rPr>
        <w:t>0 to 15 psi</w:t>
      </w:r>
      <w:r>
        <w:rPr>
          <w:b/>
          <w:bCs/>
          <w:color w:val="FF0000"/>
        </w:rPr>
        <w:t>d</w:t>
      </w:r>
      <w:r w:rsidRPr="00BF4ACC">
        <w:rPr>
          <w:color w:val="FF0000"/>
        </w:rPr>
        <w:t xml:space="preserve"> </w:t>
      </w:r>
      <w:r w:rsidRPr="00BF4ACC">
        <w:rPr>
          <w:b/>
          <w:bCs/>
          <w:color w:val="4472C4" w:themeColor="accent5"/>
        </w:rPr>
        <w:t>(0 to 10</w:t>
      </w:r>
      <w:r>
        <w:rPr>
          <w:b/>
          <w:bCs/>
          <w:color w:val="4472C4" w:themeColor="accent5"/>
        </w:rPr>
        <w:t>3</w:t>
      </w:r>
      <w:r w:rsidRPr="00BF4ACC">
        <w:rPr>
          <w:b/>
          <w:bCs/>
          <w:color w:val="4472C4" w:themeColor="accent5"/>
        </w:rPr>
        <w:t xml:space="preserve"> kPa)</w:t>
      </w:r>
      <w:r>
        <w:t xml:space="preserve">; </w:t>
      </w:r>
      <w:r>
        <w:rPr>
          <w:b/>
          <w:bCs/>
          <w:color w:val="FF0000"/>
        </w:rPr>
        <w:t>85</w:t>
      </w:r>
      <w:r w:rsidRPr="00BF4ACC">
        <w:rPr>
          <w:b/>
          <w:bCs/>
          <w:color w:val="FF0000"/>
        </w:rPr>
        <w:t xml:space="preserve"> psi</w:t>
      </w:r>
      <w:r w:rsidR="007076AD">
        <w:rPr>
          <w:b/>
          <w:bCs/>
          <w:color w:val="FF0000"/>
        </w:rPr>
        <w:t>d</w:t>
      </w:r>
      <w:r w:rsidRPr="00BF4ACC">
        <w:rPr>
          <w:color w:val="FF0000"/>
        </w:rPr>
        <w:t xml:space="preserve"> </w:t>
      </w:r>
      <w:r w:rsidRPr="00BF4ACC">
        <w:rPr>
          <w:b/>
          <w:bCs/>
          <w:color w:val="4472C4" w:themeColor="accent5"/>
        </w:rPr>
        <w:t>(</w:t>
      </w:r>
      <w:r>
        <w:rPr>
          <w:b/>
          <w:bCs/>
          <w:color w:val="4472C4" w:themeColor="accent5"/>
        </w:rPr>
        <w:t>586</w:t>
      </w:r>
      <w:r w:rsidRPr="00BF4ACC">
        <w:rPr>
          <w:b/>
          <w:bCs/>
          <w:color w:val="4472C4" w:themeColor="accent5"/>
        </w:rPr>
        <w:t xml:space="preserve"> kPa)</w:t>
      </w:r>
      <w:r w:rsidRPr="00BF4ACC">
        <w:rPr>
          <w:color w:val="4472C4" w:themeColor="accent5"/>
        </w:rPr>
        <w:t xml:space="preserve"> </w:t>
      </w:r>
      <w:r>
        <w:t xml:space="preserve">overpressure maximum, </w:t>
      </w:r>
      <w:r w:rsidR="007076AD">
        <w:rPr>
          <w:b/>
          <w:bCs/>
          <w:color w:val="FF0000"/>
        </w:rPr>
        <w:t>300</w:t>
      </w:r>
      <w:r w:rsidRPr="00BF4ACC">
        <w:rPr>
          <w:b/>
          <w:bCs/>
          <w:color w:val="FF0000"/>
        </w:rPr>
        <w:t xml:space="preserve"> psi</w:t>
      </w:r>
      <w:r w:rsidR="007076AD">
        <w:rPr>
          <w:b/>
          <w:bCs/>
          <w:color w:val="FF0000"/>
        </w:rPr>
        <w:t>d</w:t>
      </w:r>
      <w:r>
        <w:t xml:space="preserve"> </w:t>
      </w:r>
      <w:r w:rsidRPr="00BF4ACC">
        <w:rPr>
          <w:b/>
          <w:bCs/>
          <w:color w:val="4472C4" w:themeColor="accent5"/>
        </w:rPr>
        <w:t>(</w:t>
      </w:r>
      <w:r w:rsidR="007076AD">
        <w:rPr>
          <w:b/>
          <w:bCs/>
          <w:color w:val="4472C4" w:themeColor="accent5"/>
        </w:rPr>
        <w:t>2.1</w:t>
      </w:r>
      <w:r w:rsidRPr="00BF4ACC">
        <w:rPr>
          <w:b/>
          <w:bCs/>
          <w:color w:val="4472C4" w:themeColor="accent5"/>
        </w:rPr>
        <w:t xml:space="preserve"> </w:t>
      </w:r>
      <w:r w:rsidR="007076AD">
        <w:rPr>
          <w:b/>
          <w:bCs/>
          <w:color w:val="4472C4" w:themeColor="accent5"/>
        </w:rPr>
        <w:t>M</w:t>
      </w:r>
      <w:r w:rsidRPr="00BF4ACC">
        <w:rPr>
          <w:b/>
          <w:bCs/>
          <w:color w:val="4472C4" w:themeColor="accent5"/>
        </w:rPr>
        <w:t>P</w:t>
      </w:r>
      <w:r w:rsidR="007076AD">
        <w:rPr>
          <w:b/>
          <w:bCs/>
          <w:color w:val="4472C4" w:themeColor="accent5"/>
        </w:rPr>
        <w:t>a</w:t>
      </w:r>
      <w:r w:rsidRPr="00BF4ACC">
        <w:rPr>
          <w:b/>
          <w:bCs/>
          <w:color w:val="4472C4" w:themeColor="accent5"/>
        </w:rPr>
        <w:t>)</w:t>
      </w:r>
      <w:r>
        <w:rPr>
          <w:b/>
          <w:bCs/>
          <w:color w:val="4472C4" w:themeColor="accent5"/>
        </w:rPr>
        <w:t xml:space="preserve"> </w:t>
      </w:r>
      <w:r>
        <w:t xml:space="preserve">burst </w:t>
      </w:r>
      <w:r w:rsidRPr="00295E8E">
        <w:t>pressure</w:t>
      </w:r>
      <w:r w:rsidR="006B73DA">
        <w:t>;</w:t>
      </w:r>
    </w:p>
    <w:p w14:paraId="22B963FF" w14:textId="4B984C85" w:rsidR="00CF3A74" w:rsidRPr="00295E8E" w:rsidRDefault="00CF3A74" w:rsidP="00CF3A74">
      <w:pPr>
        <w:pStyle w:val="PR4"/>
      </w:pPr>
      <w:r w:rsidRPr="00BF4ACC">
        <w:rPr>
          <w:b/>
          <w:bCs/>
          <w:color w:val="FF0000"/>
        </w:rPr>
        <w:lastRenderedPageBreak/>
        <w:t xml:space="preserve">0 to </w:t>
      </w:r>
      <w:r>
        <w:rPr>
          <w:b/>
          <w:bCs/>
          <w:color w:val="FF0000"/>
        </w:rPr>
        <w:t>30</w:t>
      </w:r>
      <w:r w:rsidRPr="00BF4ACC">
        <w:rPr>
          <w:b/>
          <w:bCs/>
          <w:color w:val="FF0000"/>
        </w:rPr>
        <w:t xml:space="preserve"> psi</w:t>
      </w:r>
      <w:r>
        <w:rPr>
          <w:b/>
          <w:bCs/>
          <w:color w:val="FF0000"/>
        </w:rPr>
        <w:t>d</w:t>
      </w:r>
      <w:r w:rsidRPr="00BF4ACC">
        <w:rPr>
          <w:color w:val="FF0000"/>
        </w:rPr>
        <w:t xml:space="preserve"> </w:t>
      </w:r>
      <w:r w:rsidRPr="00BF4ACC">
        <w:rPr>
          <w:b/>
          <w:bCs/>
          <w:color w:val="4472C4" w:themeColor="accent5"/>
        </w:rPr>
        <w:t xml:space="preserve">(0 to </w:t>
      </w:r>
      <w:r w:rsidR="007076AD">
        <w:rPr>
          <w:b/>
          <w:bCs/>
          <w:color w:val="4472C4" w:themeColor="accent5"/>
        </w:rPr>
        <w:t>207</w:t>
      </w:r>
      <w:r w:rsidRPr="00BF4ACC">
        <w:rPr>
          <w:b/>
          <w:bCs/>
          <w:color w:val="4472C4" w:themeColor="accent5"/>
        </w:rPr>
        <w:t xml:space="preserve"> kPa)</w:t>
      </w:r>
      <w:r>
        <w:t xml:space="preserve">; </w:t>
      </w:r>
      <w:r w:rsidR="007076AD">
        <w:rPr>
          <w:b/>
          <w:bCs/>
          <w:color w:val="FF0000"/>
        </w:rPr>
        <w:t>85</w:t>
      </w:r>
      <w:r w:rsidRPr="00BF4ACC">
        <w:rPr>
          <w:b/>
          <w:bCs/>
          <w:color w:val="FF0000"/>
        </w:rPr>
        <w:t xml:space="preserve"> psi</w:t>
      </w:r>
      <w:r w:rsidR="007076AD">
        <w:rPr>
          <w:b/>
          <w:bCs/>
          <w:color w:val="FF0000"/>
        </w:rPr>
        <w:t>d</w:t>
      </w:r>
      <w:r w:rsidRPr="00BF4ACC">
        <w:rPr>
          <w:color w:val="FF0000"/>
        </w:rPr>
        <w:t xml:space="preserve"> </w:t>
      </w:r>
      <w:r w:rsidRPr="00BF4ACC">
        <w:rPr>
          <w:b/>
          <w:bCs/>
          <w:color w:val="4472C4" w:themeColor="accent5"/>
        </w:rPr>
        <w:t>(</w:t>
      </w:r>
      <w:r w:rsidR="007076AD">
        <w:rPr>
          <w:b/>
          <w:bCs/>
          <w:color w:val="4472C4" w:themeColor="accent5"/>
        </w:rPr>
        <w:t>586</w:t>
      </w:r>
      <w:r w:rsidRPr="00BF4ACC">
        <w:rPr>
          <w:b/>
          <w:bCs/>
          <w:color w:val="4472C4" w:themeColor="accent5"/>
        </w:rPr>
        <w:t xml:space="preserve"> </w:t>
      </w:r>
      <w:r>
        <w:rPr>
          <w:b/>
          <w:bCs/>
          <w:color w:val="4472C4" w:themeColor="accent5"/>
        </w:rPr>
        <w:t>k</w:t>
      </w:r>
      <w:r w:rsidRPr="00BF4ACC">
        <w:rPr>
          <w:b/>
          <w:bCs/>
          <w:color w:val="4472C4" w:themeColor="accent5"/>
        </w:rPr>
        <w:t>Pa)</w:t>
      </w:r>
      <w:r w:rsidRPr="00BF4ACC">
        <w:rPr>
          <w:color w:val="4472C4" w:themeColor="accent5"/>
        </w:rPr>
        <w:t xml:space="preserve"> </w:t>
      </w:r>
      <w:r>
        <w:t xml:space="preserve">overpressure maximum, </w:t>
      </w:r>
      <w:r w:rsidR="007076AD">
        <w:rPr>
          <w:b/>
          <w:bCs/>
          <w:color w:val="FF0000"/>
        </w:rPr>
        <w:t>300</w:t>
      </w:r>
      <w:r w:rsidRPr="00BF4ACC">
        <w:rPr>
          <w:b/>
          <w:bCs/>
          <w:color w:val="FF0000"/>
        </w:rPr>
        <w:t xml:space="preserve"> psig</w:t>
      </w:r>
      <w:r>
        <w:t xml:space="preserve"> </w:t>
      </w:r>
      <w:r w:rsidRPr="00BF4ACC">
        <w:rPr>
          <w:b/>
          <w:bCs/>
          <w:color w:val="4472C4" w:themeColor="accent5"/>
        </w:rPr>
        <w:t>(</w:t>
      </w:r>
      <w:r w:rsidR="007076AD">
        <w:rPr>
          <w:b/>
          <w:bCs/>
          <w:color w:val="4472C4" w:themeColor="accent5"/>
        </w:rPr>
        <w:t>2.1</w:t>
      </w:r>
      <w:r w:rsidRPr="00BF4ACC">
        <w:rPr>
          <w:b/>
          <w:bCs/>
          <w:color w:val="4472C4" w:themeColor="accent5"/>
        </w:rPr>
        <w:t xml:space="preserve"> </w:t>
      </w:r>
      <w:r>
        <w:rPr>
          <w:b/>
          <w:bCs/>
          <w:color w:val="4472C4" w:themeColor="accent5"/>
        </w:rPr>
        <w:t>M</w:t>
      </w:r>
      <w:r w:rsidRPr="00BF4ACC">
        <w:rPr>
          <w:b/>
          <w:bCs/>
          <w:color w:val="4472C4" w:themeColor="accent5"/>
        </w:rPr>
        <w:t>P</w:t>
      </w:r>
      <w:r>
        <w:rPr>
          <w:b/>
          <w:bCs/>
          <w:color w:val="4472C4" w:themeColor="accent5"/>
        </w:rPr>
        <w:t>a</w:t>
      </w:r>
      <w:r w:rsidRPr="00BF4ACC">
        <w:rPr>
          <w:b/>
          <w:bCs/>
          <w:color w:val="4472C4" w:themeColor="accent5"/>
        </w:rPr>
        <w:t>)</w:t>
      </w:r>
      <w:r>
        <w:rPr>
          <w:b/>
          <w:bCs/>
          <w:color w:val="4472C4" w:themeColor="accent5"/>
        </w:rPr>
        <w:t xml:space="preserve"> </w:t>
      </w:r>
      <w:r>
        <w:t xml:space="preserve">burst </w:t>
      </w:r>
      <w:r w:rsidRPr="00295E8E">
        <w:t>pressure</w:t>
      </w:r>
      <w:r w:rsidR="006B73DA">
        <w:t>;</w:t>
      </w:r>
    </w:p>
    <w:p w14:paraId="3D3DF7F7" w14:textId="50DCD567" w:rsidR="00CF3A74" w:rsidRPr="00295E8E" w:rsidRDefault="00CF3A74" w:rsidP="00CF3A74">
      <w:pPr>
        <w:pStyle w:val="PR4"/>
      </w:pPr>
      <w:r w:rsidRPr="00BF4ACC">
        <w:rPr>
          <w:b/>
          <w:bCs/>
          <w:color w:val="FF0000"/>
        </w:rPr>
        <w:t xml:space="preserve">0 to </w:t>
      </w:r>
      <w:r>
        <w:rPr>
          <w:b/>
          <w:bCs/>
          <w:color w:val="FF0000"/>
        </w:rPr>
        <w:t>50</w:t>
      </w:r>
      <w:r w:rsidRPr="00BF4ACC">
        <w:rPr>
          <w:b/>
          <w:bCs/>
          <w:color w:val="FF0000"/>
        </w:rPr>
        <w:t xml:space="preserve"> psi</w:t>
      </w:r>
      <w:r>
        <w:rPr>
          <w:b/>
          <w:bCs/>
          <w:color w:val="FF0000"/>
        </w:rPr>
        <w:t>d</w:t>
      </w:r>
      <w:r w:rsidRPr="00BF4ACC">
        <w:rPr>
          <w:color w:val="FF0000"/>
        </w:rPr>
        <w:t xml:space="preserve"> </w:t>
      </w:r>
      <w:r w:rsidRPr="00BF4ACC">
        <w:rPr>
          <w:b/>
          <w:bCs/>
          <w:color w:val="4472C4" w:themeColor="accent5"/>
        </w:rPr>
        <w:t>(0 to</w:t>
      </w:r>
      <w:r>
        <w:rPr>
          <w:b/>
          <w:bCs/>
          <w:color w:val="4472C4" w:themeColor="accent5"/>
        </w:rPr>
        <w:t xml:space="preserve"> </w:t>
      </w:r>
      <w:r w:rsidR="007076AD">
        <w:rPr>
          <w:b/>
          <w:bCs/>
          <w:color w:val="4472C4" w:themeColor="accent5"/>
        </w:rPr>
        <w:t>345</w:t>
      </w:r>
      <w:r>
        <w:rPr>
          <w:b/>
          <w:bCs/>
          <w:color w:val="4472C4" w:themeColor="accent5"/>
        </w:rPr>
        <w:t xml:space="preserve"> k</w:t>
      </w:r>
      <w:r w:rsidRPr="00BF4ACC">
        <w:rPr>
          <w:b/>
          <w:bCs/>
          <w:color w:val="4472C4" w:themeColor="accent5"/>
        </w:rPr>
        <w:t>Pa)</w:t>
      </w:r>
      <w:r>
        <w:t xml:space="preserve">; </w:t>
      </w:r>
      <w:r>
        <w:rPr>
          <w:b/>
          <w:bCs/>
          <w:color w:val="FF0000"/>
        </w:rPr>
        <w:t>2</w:t>
      </w:r>
      <w:r w:rsidR="007076AD">
        <w:rPr>
          <w:b/>
          <w:bCs/>
          <w:color w:val="FF0000"/>
        </w:rPr>
        <w:t>30</w:t>
      </w:r>
      <w:r w:rsidRPr="00BF4ACC">
        <w:rPr>
          <w:b/>
          <w:bCs/>
          <w:color w:val="FF0000"/>
        </w:rPr>
        <w:t xml:space="preserve"> psi</w:t>
      </w:r>
      <w:r w:rsidR="007076AD">
        <w:rPr>
          <w:b/>
          <w:bCs/>
          <w:color w:val="FF0000"/>
        </w:rPr>
        <w:t>d</w:t>
      </w:r>
      <w:r w:rsidRPr="00BF4ACC">
        <w:rPr>
          <w:color w:val="FF0000"/>
        </w:rPr>
        <w:t xml:space="preserve"> </w:t>
      </w:r>
      <w:r w:rsidRPr="00BF4ACC">
        <w:rPr>
          <w:b/>
          <w:bCs/>
          <w:color w:val="4472C4" w:themeColor="accent5"/>
        </w:rPr>
        <w:t>(</w:t>
      </w:r>
      <w:r>
        <w:rPr>
          <w:b/>
          <w:bCs/>
          <w:color w:val="4472C4" w:themeColor="accent5"/>
        </w:rPr>
        <w:t>1.</w:t>
      </w:r>
      <w:r w:rsidR="007076AD">
        <w:rPr>
          <w:b/>
          <w:bCs/>
          <w:color w:val="4472C4" w:themeColor="accent5"/>
        </w:rPr>
        <w:t>6</w:t>
      </w:r>
      <w:r w:rsidRPr="00BF4ACC">
        <w:rPr>
          <w:b/>
          <w:bCs/>
          <w:color w:val="4472C4" w:themeColor="accent5"/>
        </w:rPr>
        <w:t xml:space="preserve"> </w:t>
      </w:r>
      <w:r>
        <w:rPr>
          <w:b/>
          <w:bCs/>
          <w:color w:val="4472C4" w:themeColor="accent5"/>
        </w:rPr>
        <w:t>M</w:t>
      </w:r>
      <w:r w:rsidRPr="00BF4ACC">
        <w:rPr>
          <w:b/>
          <w:bCs/>
          <w:color w:val="4472C4" w:themeColor="accent5"/>
        </w:rPr>
        <w:t>Pa)</w:t>
      </w:r>
      <w:r w:rsidRPr="00BF4ACC">
        <w:rPr>
          <w:color w:val="4472C4" w:themeColor="accent5"/>
        </w:rPr>
        <w:t xml:space="preserve"> </w:t>
      </w:r>
      <w:r>
        <w:t xml:space="preserve">overpressure maximum, </w:t>
      </w:r>
      <w:r>
        <w:rPr>
          <w:b/>
          <w:bCs/>
          <w:color w:val="FF0000"/>
        </w:rPr>
        <w:t>300</w:t>
      </w:r>
      <w:r w:rsidRPr="00BF4ACC">
        <w:rPr>
          <w:b/>
          <w:bCs/>
          <w:color w:val="FF0000"/>
        </w:rPr>
        <w:t xml:space="preserve"> psig</w:t>
      </w:r>
      <w:r>
        <w:t xml:space="preserve"> </w:t>
      </w:r>
      <w:r w:rsidRPr="00BF4ACC">
        <w:rPr>
          <w:b/>
          <w:bCs/>
          <w:color w:val="4472C4" w:themeColor="accent5"/>
        </w:rPr>
        <w:t>(</w:t>
      </w:r>
      <w:r>
        <w:rPr>
          <w:b/>
          <w:bCs/>
          <w:color w:val="4472C4" w:themeColor="accent5"/>
        </w:rPr>
        <w:t>2.1 M</w:t>
      </w:r>
      <w:r w:rsidRPr="00BF4ACC">
        <w:rPr>
          <w:b/>
          <w:bCs/>
          <w:color w:val="4472C4" w:themeColor="accent5"/>
        </w:rPr>
        <w:t>P</w:t>
      </w:r>
      <w:r>
        <w:rPr>
          <w:b/>
          <w:bCs/>
          <w:color w:val="4472C4" w:themeColor="accent5"/>
        </w:rPr>
        <w:t>a</w:t>
      </w:r>
      <w:r w:rsidRPr="00BF4ACC">
        <w:rPr>
          <w:b/>
          <w:bCs/>
          <w:color w:val="4472C4" w:themeColor="accent5"/>
        </w:rPr>
        <w:t>)</w:t>
      </w:r>
      <w:r>
        <w:rPr>
          <w:b/>
          <w:bCs/>
          <w:color w:val="4472C4" w:themeColor="accent5"/>
        </w:rPr>
        <w:t xml:space="preserve"> </w:t>
      </w:r>
      <w:r>
        <w:t xml:space="preserve">burst </w:t>
      </w:r>
      <w:r w:rsidRPr="00295E8E">
        <w:t>pressure</w:t>
      </w:r>
      <w:r w:rsidR="006B73DA">
        <w:t>;</w:t>
      </w:r>
    </w:p>
    <w:p w14:paraId="0D5E9FC4" w14:textId="49BCEC7C" w:rsidR="00CF3A74" w:rsidRDefault="00CF3A74" w:rsidP="00CF3A74">
      <w:pPr>
        <w:pStyle w:val="PR4"/>
      </w:pPr>
      <w:r w:rsidRPr="00BF4ACC">
        <w:rPr>
          <w:b/>
          <w:bCs/>
          <w:color w:val="FF0000"/>
        </w:rPr>
        <w:t xml:space="preserve">0 to </w:t>
      </w:r>
      <w:r>
        <w:rPr>
          <w:b/>
          <w:bCs/>
          <w:color w:val="FF0000"/>
        </w:rPr>
        <w:t>100</w:t>
      </w:r>
      <w:r w:rsidRPr="00BF4ACC">
        <w:rPr>
          <w:b/>
          <w:bCs/>
          <w:color w:val="FF0000"/>
        </w:rPr>
        <w:t xml:space="preserve"> psi</w:t>
      </w:r>
      <w:r>
        <w:rPr>
          <w:b/>
          <w:bCs/>
          <w:color w:val="FF0000"/>
        </w:rPr>
        <w:t>d</w:t>
      </w:r>
      <w:r w:rsidRPr="00BF4ACC">
        <w:rPr>
          <w:color w:val="FF0000"/>
        </w:rPr>
        <w:t xml:space="preserve"> </w:t>
      </w:r>
      <w:r w:rsidRPr="00BF4ACC">
        <w:rPr>
          <w:b/>
          <w:bCs/>
          <w:color w:val="4472C4" w:themeColor="accent5"/>
        </w:rPr>
        <w:t xml:space="preserve">(0 to </w:t>
      </w:r>
      <w:r w:rsidR="007076AD">
        <w:rPr>
          <w:b/>
          <w:bCs/>
          <w:color w:val="4472C4" w:themeColor="accent5"/>
        </w:rPr>
        <w:t>689</w:t>
      </w:r>
      <w:r w:rsidRPr="00BF4ACC">
        <w:rPr>
          <w:b/>
          <w:bCs/>
          <w:color w:val="4472C4" w:themeColor="accent5"/>
        </w:rPr>
        <w:t xml:space="preserve"> </w:t>
      </w:r>
      <w:r w:rsidR="007076AD">
        <w:rPr>
          <w:b/>
          <w:bCs/>
          <w:color w:val="4472C4" w:themeColor="accent5"/>
        </w:rPr>
        <w:t>k</w:t>
      </w:r>
      <w:r w:rsidRPr="00BF4ACC">
        <w:rPr>
          <w:b/>
          <w:bCs/>
          <w:color w:val="4472C4" w:themeColor="accent5"/>
        </w:rPr>
        <w:t>Pa)</w:t>
      </w:r>
      <w:r>
        <w:t xml:space="preserve">; </w:t>
      </w:r>
      <w:r w:rsidR="007076AD">
        <w:rPr>
          <w:b/>
          <w:bCs/>
          <w:color w:val="FF0000"/>
        </w:rPr>
        <w:t>230</w:t>
      </w:r>
      <w:r w:rsidRPr="00BF4ACC">
        <w:rPr>
          <w:b/>
          <w:bCs/>
          <w:color w:val="FF0000"/>
        </w:rPr>
        <w:t xml:space="preserve"> psi</w:t>
      </w:r>
      <w:r w:rsidR="007076AD">
        <w:rPr>
          <w:b/>
          <w:bCs/>
          <w:color w:val="FF0000"/>
        </w:rPr>
        <w:t>d</w:t>
      </w:r>
      <w:r w:rsidRPr="00BF4ACC">
        <w:rPr>
          <w:color w:val="FF0000"/>
        </w:rPr>
        <w:t xml:space="preserve"> </w:t>
      </w:r>
      <w:r w:rsidRPr="00BF4ACC">
        <w:rPr>
          <w:b/>
          <w:bCs/>
          <w:color w:val="4472C4" w:themeColor="accent5"/>
        </w:rPr>
        <w:t>(</w:t>
      </w:r>
      <w:r w:rsidR="007076AD">
        <w:rPr>
          <w:b/>
          <w:bCs/>
          <w:color w:val="4472C4" w:themeColor="accent5"/>
        </w:rPr>
        <w:t>1.6</w:t>
      </w:r>
      <w:r w:rsidRPr="00BF4ACC">
        <w:rPr>
          <w:b/>
          <w:bCs/>
          <w:color w:val="4472C4" w:themeColor="accent5"/>
        </w:rPr>
        <w:t xml:space="preserve"> </w:t>
      </w:r>
      <w:r>
        <w:rPr>
          <w:b/>
          <w:bCs/>
          <w:color w:val="4472C4" w:themeColor="accent5"/>
        </w:rPr>
        <w:t>M</w:t>
      </w:r>
      <w:r w:rsidRPr="00BF4ACC">
        <w:rPr>
          <w:b/>
          <w:bCs/>
          <w:color w:val="4472C4" w:themeColor="accent5"/>
        </w:rPr>
        <w:t>Pa)</w:t>
      </w:r>
      <w:r w:rsidRPr="00BF4ACC">
        <w:rPr>
          <w:color w:val="4472C4" w:themeColor="accent5"/>
        </w:rPr>
        <w:t xml:space="preserve"> </w:t>
      </w:r>
      <w:r>
        <w:t xml:space="preserve">overpressure maximum, </w:t>
      </w:r>
      <w:r w:rsidR="007076AD">
        <w:rPr>
          <w:b/>
          <w:bCs/>
          <w:color w:val="FF0000"/>
        </w:rPr>
        <w:t>3</w:t>
      </w:r>
      <w:r>
        <w:rPr>
          <w:b/>
          <w:bCs/>
          <w:color w:val="FF0000"/>
        </w:rPr>
        <w:t>00</w:t>
      </w:r>
      <w:r w:rsidRPr="00BF4ACC">
        <w:rPr>
          <w:b/>
          <w:bCs/>
          <w:color w:val="FF0000"/>
        </w:rPr>
        <w:t xml:space="preserve"> psi</w:t>
      </w:r>
      <w:r w:rsidR="007076AD">
        <w:rPr>
          <w:b/>
          <w:bCs/>
          <w:color w:val="FF0000"/>
        </w:rPr>
        <w:t>d</w:t>
      </w:r>
      <w:r>
        <w:t xml:space="preserve"> </w:t>
      </w:r>
      <w:r w:rsidRPr="00BF4ACC">
        <w:rPr>
          <w:b/>
          <w:bCs/>
          <w:color w:val="4472C4" w:themeColor="accent5"/>
        </w:rPr>
        <w:t>(</w:t>
      </w:r>
      <w:r w:rsidR="007076AD">
        <w:rPr>
          <w:b/>
          <w:bCs/>
          <w:color w:val="4472C4" w:themeColor="accent5"/>
        </w:rPr>
        <w:t>2</w:t>
      </w:r>
      <w:r>
        <w:rPr>
          <w:b/>
          <w:bCs/>
          <w:color w:val="4472C4" w:themeColor="accent5"/>
        </w:rPr>
        <w:t>.1</w:t>
      </w:r>
      <w:r w:rsidRPr="00BF4ACC">
        <w:rPr>
          <w:b/>
          <w:bCs/>
          <w:color w:val="4472C4" w:themeColor="accent5"/>
        </w:rPr>
        <w:t xml:space="preserve"> </w:t>
      </w:r>
      <w:r>
        <w:rPr>
          <w:b/>
          <w:bCs/>
          <w:color w:val="4472C4" w:themeColor="accent5"/>
        </w:rPr>
        <w:t>M</w:t>
      </w:r>
      <w:r w:rsidRPr="00BF4ACC">
        <w:rPr>
          <w:b/>
          <w:bCs/>
          <w:color w:val="4472C4" w:themeColor="accent5"/>
        </w:rPr>
        <w:t>P</w:t>
      </w:r>
      <w:r>
        <w:rPr>
          <w:b/>
          <w:bCs/>
          <w:color w:val="4472C4" w:themeColor="accent5"/>
        </w:rPr>
        <w:t>a</w:t>
      </w:r>
      <w:r w:rsidRPr="00BF4ACC">
        <w:rPr>
          <w:b/>
          <w:bCs/>
          <w:color w:val="4472C4" w:themeColor="accent5"/>
        </w:rPr>
        <w:t>)</w:t>
      </w:r>
      <w:r>
        <w:rPr>
          <w:b/>
          <w:bCs/>
          <w:color w:val="4472C4" w:themeColor="accent5"/>
        </w:rPr>
        <w:t xml:space="preserve"> </w:t>
      </w:r>
      <w:r>
        <w:t xml:space="preserve">burst </w:t>
      </w:r>
      <w:r w:rsidRPr="00295E8E">
        <w:t>pressure</w:t>
      </w:r>
      <w:r>
        <w:t>.</w:t>
      </w:r>
    </w:p>
    <w:p w14:paraId="0223DE4D" w14:textId="0C9ABD6A" w:rsidR="00CF3A74" w:rsidRDefault="00CF3A74" w:rsidP="00CF3A74">
      <w:pPr>
        <w:pStyle w:val="PR3"/>
      </w:pPr>
      <w:r>
        <w:t xml:space="preserve">Accuracy:  +/- </w:t>
      </w:r>
      <w:r w:rsidR="007076AD">
        <w:t>1</w:t>
      </w:r>
      <w:r>
        <w:t xml:space="preserve">% of </w:t>
      </w:r>
      <w:r w:rsidR="007076AD">
        <w:t>measuring range</w:t>
      </w:r>
      <w:r>
        <w:t xml:space="preserve"> </w:t>
      </w:r>
      <w:r w:rsidR="007076AD">
        <w:t>from</w:t>
      </w:r>
      <w:r>
        <w:t xml:space="preserve"> </w:t>
      </w:r>
      <w:r w:rsidR="007076AD">
        <w:rPr>
          <w:b/>
          <w:bCs/>
          <w:color w:val="FF0000"/>
        </w:rPr>
        <w:t>23 to 167</w:t>
      </w:r>
      <w:r w:rsidRPr="00BF4ACC">
        <w:rPr>
          <w:b/>
          <w:bCs/>
          <w:color w:val="FF0000"/>
        </w:rPr>
        <w:t>℉</w:t>
      </w:r>
      <w:r>
        <w:t xml:space="preserve"> </w:t>
      </w:r>
      <w:r w:rsidRPr="00BF4ACC">
        <w:rPr>
          <w:b/>
          <w:bCs/>
          <w:color w:val="4472C4" w:themeColor="accent5"/>
        </w:rPr>
        <w:t>(</w:t>
      </w:r>
      <w:r w:rsidR="007076AD">
        <w:rPr>
          <w:b/>
          <w:bCs/>
          <w:color w:val="4472C4" w:themeColor="accent5"/>
        </w:rPr>
        <w:t>-5 to 7</w:t>
      </w:r>
      <w:r w:rsidRPr="00BF4ACC">
        <w:rPr>
          <w:b/>
          <w:bCs/>
          <w:color w:val="4472C4" w:themeColor="accent5"/>
        </w:rPr>
        <w:t>5℃)</w:t>
      </w:r>
      <w:r w:rsidR="007076AD">
        <w:t>.</w:t>
      </w:r>
    </w:p>
    <w:p w14:paraId="3513D703" w14:textId="77777777" w:rsidR="00CF3A74" w:rsidRDefault="00CF3A74" w:rsidP="00CF3A74">
      <w:pPr>
        <w:pStyle w:val="PR3"/>
      </w:pPr>
      <w:r>
        <w:t>Configuration:  ¼” NPT piping connection.</w:t>
      </w:r>
    </w:p>
    <w:p w14:paraId="552C59EB" w14:textId="77777777" w:rsidR="00CF3A74" w:rsidRDefault="00CF3A74" w:rsidP="00CF3A74">
      <w:pPr>
        <w:pStyle w:val="PR3"/>
      </w:pPr>
      <w:r>
        <w:t>Outputs:</w:t>
      </w:r>
    </w:p>
    <w:p w14:paraId="21827652" w14:textId="55ED6E4C" w:rsidR="00CF3A74" w:rsidRDefault="00DE6895" w:rsidP="00CF3A74">
      <w:pPr>
        <w:pStyle w:val="PR4"/>
      </w:pPr>
      <w:r>
        <w:t>Transducer</w:t>
      </w:r>
      <w:r w:rsidR="00CF3A74">
        <w:t>:  0-10 V</w:t>
      </w:r>
      <w:r>
        <w:t>DC</w:t>
      </w:r>
      <w:r w:rsidR="006B73DA">
        <w:t>;</w:t>
      </w:r>
    </w:p>
    <w:p w14:paraId="03E7D0F9" w14:textId="0A0AEFA8" w:rsidR="009E4917" w:rsidRDefault="00DE6895" w:rsidP="00BB6DFA">
      <w:pPr>
        <w:pStyle w:val="PR4"/>
      </w:pPr>
      <w:r>
        <w:t>Transmitter</w:t>
      </w:r>
      <w:r w:rsidR="00CF3A74">
        <w:t>:  4-20</w:t>
      </w:r>
      <w:r w:rsidR="00ED5E66">
        <w:t xml:space="preserve"> </w:t>
      </w:r>
      <w:r w:rsidR="00CF3A74">
        <w:t>mA</w:t>
      </w:r>
      <w:r w:rsidR="006B73DA">
        <w:t>.</w:t>
      </w:r>
    </w:p>
    <w:p w14:paraId="3D266F7A" w14:textId="77777777" w:rsidR="00540BE1" w:rsidRDefault="00540BE1" w:rsidP="00540BE1">
      <w:pPr>
        <w:pStyle w:val="PR3"/>
      </w:pPr>
      <w:r>
        <w:t>Agency Listings:</w:t>
      </w:r>
      <w:r w:rsidRPr="007D3692">
        <w:t xml:space="preserve"> </w:t>
      </w:r>
    </w:p>
    <w:p w14:paraId="068F81FA" w14:textId="15448F85" w:rsidR="00540BE1" w:rsidRPr="00156859" w:rsidRDefault="00540BE1" w:rsidP="00540BE1">
      <w:pPr>
        <w:pStyle w:val="PR4"/>
      </w:pPr>
      <w:r>
        <w:t>UL listed:  cULus acc. to UL60730-1A/-2-9/-2-13, CAN/CSA E60730-1:02/-2-9, CE acc. to 2004/108/EC and 2006/95/EC.</w:t>
      </w:r>
    </w:p>
    <w:p w14:paraId="6098B71A" w14:textId="77777777" w:rsidR="00540BE1" w:rsidRDefault="00540BE1" w:rsidP="00D71EE9">
      <w:pPr>
        <w:pStyle w:val="PR4"/>
        <w:numPr>
          <w:ilvl w:val="0"/>
          <w:numId w:val="0"/>
        </w:numPr>
        <w:ind w:left="2016"/>
      </w:pPr>
    </w:p>
    <w:p w14:paraId="366CB750" w14:textId="77777777" w:rsidR="00D56AAC" w:rsidRDefault="00D56AAC" w:rsidP="00D56AAC">
      <w:pPr>
        <w:pStyle w:val="PR4"/>
        <w:numPr>
          <w:ilvl w:val="0"/>
          <w:numId w:val="0"/>
        </w:numPr>
      </w:pPr>
    </w:p>
    <w:p w14:paraId="00790DE7" w14:textId="07812C19" w:rsidR="00D56AAC" w:rsidRPr="00D56AAC" w:rsidRDefault="00D56AAC" w:rsidP="00D56AAC">
      <w:pPr>
        <w:pStyle w:val="PR4"/>
        <w:numPr>
          <w:ilvl w:val="0"/>
          <w:numId w:val="0"/>
        </w:numPr>
        <w:rPr>
          <w:b/>
          <w:bCs/>
        </w:rPr>
      </w:pPr>
      <w:r w:rsidRPr="00D56AAC">
        <w:rPr>
          <w:b/>
          <w:bCs/>
        </w:rPr>
        <w:t xml:space="preserve">END OF SPECIFICATION </w:t>
      </w:r>
      <w:r>
        <w:rPr>
          <w:b/>
          <w:bCs/>
        </w:rPr>
        <w:t>SUB</w:t>
      </w:r>
      <w:r w:rsidRPr="00D56AAC">
        <w:rPr>
          <w:b/>
          <w:bCs/>
        </w:rPr>
        <w:t>SECTION</w:t>
      </w:r>
    </w:p>
    <w:p w14:paraId="50F251C5" w14:textId="77777777" w:rsidR="000E68A7" w:rsidRDefault="000E68A7" w:rsidP="000E68A7">
      <w:pPr>
        <w:pStyle w:val="ART"/>
      </w:pPr>
      <w:r>
        <w:t>AIR QUALITY</w:t>
      </w:r>
    </w:p>
    <w:p w14:paraId="7B37C030" w14:textId="77777777" w:rsidR="000E68A7" w:rsidRDefault="000E68A7" w:rsidP="000A7C91">
      <w:pPr>
        <w:pStyle w:val="PR2"/>
        <w:numPr>
          <w:ilvl w:val="4"/>
          <w:numId w:val="1"/>
        </w:numPr>
        <w:tabs>
          <w:tab w:val="left" w:pos="1440"/>
        </w:tabs>
        <w:spacing w:before="240"/>
      </w:pPr>
      <w:r>
        <w:t>Manufactured, brand labelled or distributed by Belimo.</w:t>
      </w:r>
    </w:p>
    <w:p w14:paraId="5C693865" w14:textId="4CE6CAA9" w:rsidR="00DE6895" w:rsidRDefault="000A7C91" w:rsidP="00E2428D">
      <w:pPr>
        <w:pStyle w:val="PR2"/>
        <w:numPr>
          <w:ilvl w:val="4"/>
          <w:numId w:val="1"/>
        </w:numPr>
        <w:tabs>
          <w:tab w:val="left" w:pos="1440"/>
        </w:tabs>
        <w:spacing w:before="240"/>
      </w:pPr>
      <w:r>
        <w:t>Carbon Dioxide Sensor Trans</w:t>
      </w:r>
      <w:r w:rsidR="00DE6895">
        <w:t>ducer/Transmitter</w:t>
      </w:r>
    </w:p>
    <w:p w14:paraId="0F7D0FCC" w14:textId="7BCB8FE6" w:rsidR="00DE6895" w:rsidRDefault="00DE6895" w:rsidP="00DE6895">
      <w:pPr>
        <w:pStyle w:val="PR2"/>
      </w:pPr>
      <w:r>
        <w:t>Element</w:t>
      </w:r>
      <w:r w:rsidR="00BB517C">
        <w:t xml:space="preserve">:  </w:t>
      </w:r>
      <w:r>
        <w:t>Non-dispersive infrared (NDIR) type;</w:t>
      </w:r>
    </w:p>
    <w:p w14:paraId="3DC5BF85" w14:textId="276DF7A2" w:rsidR="00DE6895" w:rsidRDefault="00DE6895">
      <w:pPr>
        <w:pStyle w:val="PR2"/>
      </w:pPr>
      <w:r w:rsidRPr="000B433B">
        <w:t>Accuracy:  +/- 50 ppm</w:t>
      </w:r>
      <w:r>
        <w:t xml:space="preserve"> plus 3% of reading </w:t>
      </w:r>
      <w:r w:rsidRPr="000B433B">
        <w:t xml:space="preserve">over a temperature range of </w:t>
      </w:r>
      <w:r w:rsidRPr="00203935">
        <w:rPr>
          <w:b/>
          <w:color w:val="FF0000"/>
        </w:rPr>
        <w:t>32 to 122</w:t>
      </w:r>
      <w:r w:rsidRPr="000B433B">
        <w:rPr>
          <w:b/>
        </w:rPr>
        <w:t xml:space="preserve"> </w:t>
      </w:r>
      <w:r w:rsidRPr="00203935">
        <w:rPr>
          <w:b/>
          <w:color w:val="FF0000"/>
        </w:rPr>
        <w:t xml:space="preserve">°F </w:t>
      </w:r>
      <w:r w:rsidRPr="00156859">
        <w:rPr>
          <w:b/>
          <w:color w:val="4472C4" w:themeColor="accent5"/>
        </w:rPr>
        <w:t>(0 to 50 °C)</w:t>
      </w:r>
      <w:r>
        <w:t>.</w:t>
      </w:r>
    </w:p>
    <w:p w14:paraId="5C6121FA" w14:textId="54232532" w:rsidR="00643852" w:rsidRDefault="00DE6895" w:rsidP="00971417">
      <w:pPr>
        <w:pStyle w:val="PR2"/>
      </w:pPr>
      <w:r>
        <w:t xml:space="preserve">Calibration:  </w:t>
      </w:r>
      <w:r w:rsidR="00643852">
        <w:t>Automatic</w:t>
      </w:r>
    </w:p>
    <w:p w14:paraId="0CB6CBCB" w14:textId="6881F356" w:rsidR="00DE6895" w:rsidRPr="000B433B" w:rsidRDefault="00DE6895" w:rsidP="00971417">
      <w:pPr>
        <w:pStyle w:val="PR2"/>
      </w:pPr>
      <w:r>
        <w:t>Configuration:  Duct-mounted probe</w:t>
      </w:r>
    </w:p>
    <w:p w14:paraId="5F2C27A5" w14:textId="77777777" w:rsidR="00DE6895" w:rsidRDefault="00875360" w:rsidP="008B746C">
      <w:pPr>
        <w:pStyle w:val="PR2"/>
      </w:pPr>
      <w:r w:rsidRPr="000B433B">
        <w:t>Outputs</w:t>
      </w:r>
      <w:r w:rsidR="00DE6895">
        <w:t>:</w:t>
      </w:r>
    </w:p>
    <w:p w14:paraId="1A801D0B" w14:textId="135C66DE" w:rsidR="00DE6895" w:rsidRDefault="00DE6895" w:rsidP="00DE6895">
      <w:pPr>
        <w:pStyle w:val="PR3"/>
      </w:pPr>
      <w:r>
        <w:t xml:space="preserve">Transducer :  </w:t>
      </w:r>
      <w:r w:rsidR="00875360" w:rsidRPr="000B433B">
        <w:t>0 to 5</w:t>
      </w:r>
      <w:r>
        <w:t xml:space="preserve"> VDC or 0-10 </w:t>
      </w:r>
      <w:r w:rsidR="00875360" w:rsidRPr="000B433B">
        <w:t>V</w:t>
      </w:r>
      <w:r>
        <w:t>DC</w:t>
      </w:r>
    </w:p>
    <w:p w14:paraId="44CCFC98" w14:textId="356545E5" w:rsidR="00875360" w:rsidRPr="000B433B" w:rsidRDefault="00DE6895" w:rsidP="00156859">
      <w:pPr>
        <w:pStyle w:val="PR3"/>
      </w:pPr>
      <w:r>
        <w:t xml:space="preserve">Transmitter:  </w:t>
      </w:r>
      <w:r w:rsidR="00875360" w:rsidRPr="000B433B">
        <w:t>4 to 20 mA</w:t>
      </w:r>
    </w:p>
    <w:p w14:paraId="07033262" w14:textId="1305E23F" w:rsidR="000A7C91" w:rsidRDefault="000A7C91" w:rsidP="008B746C">
      <w:pPr>
        <w:pStyle w:val="PR2"/>
        <w:numPr>
          <w:ilvl w:val="4"/>
          <w:numId w:val="3"/>
        </w:numPr>
        <w:spacing w:before="240"/>
      </w:pPr>
      <w:r>
        <w:t xml:space="preserve">Volatile Organic </w:t>
      </w:r>
      <w:r w:rsidR="00C442A3">
        <w:t>Compound</w:t>
      </w:r>
      <w:r>
        <w:t xml:space="preserve"> (VOC) Tran</w:t>
      </w:r>
      <w:r w:rsidR="00BB517C">
        <w:t>sducer</w:t>
      </w:r>
    </w:p>
    <w:p w14:paraId="20B080F1" w14:textId="15537CC5" w:rsidR="000A7C91" w:rsidRDefault="00BB517C" w:rsidP="000A7C91">
      <w:pPr>
        <w:pStyle w:val="PR2"/>
      </w:pPr>
      <w:r>
        <w:t xml:space="preserve">Element:  Heated </w:t>
      </w:r>
      <w:r w:rsidRPr="00BB517C">
        <w:t>Sn</w:t>
      </w:r>
      <w:r>
        <w:t>O</w:t>
      </w:r>
      <w:r>
        <w:rPr>
          <w:vertAlign w:val="subscript"/>
        </w:rPr>
        <w:t>2</w:t>
      </w:r>
      <w:r>
        <w:t xml:space="preserve"> (T</w:t>
      </w:r>
      <w:r w:rsidR="000A7C91">
        <w:t xml:space="preserve">in </w:t>
      </w:r>
      <w:r>
        <w:t>O</w:t>
      </w:r>
      <w:r w:rsidR="000A7C91">
        <w:t>xide</w:t>
      </w:r>
      <w:r>
        <w:t>)</w:t>
      </w:r>
      <w:r w:rsidR="000A7C91">
        <w:t xml:space="preserve"> semiconductor technology; suitable over a temperature range of </w:t>
      </w:r>
      <w:r w:rsidR="000A7C91" w:rsidRPr="008B746C">
        <w:rPr>
          <w:b/>
          <w:color w:val="FF0000"/>
        </w:rPr>
        <w:t xml:space="preserve">32 to 122 </w:t>
      </w:r>
      <w:r w:rsidR="000D4256">
        <w:rPr>
          <w:b/>
          <w:color w:val="FF0000"/>
        </w:rPr>
        <w:t>°</w:t>
      </w:r>
      <w:r w:rsidR="000A7C91" w:rsidRPr="008B746C">
        <w:rPr>
          <w:b/>
          <w:color w:val="FF0000"/>
        </w:rPr>
        <w:t>F</w:t>
      </w:r>
      <w:r w:rsidR="000A7C91" w:rsidRPr="008B746C">
        <w:rPr>
          <w:b/>
        </w:rPr>
        <w:t xml:space="preserve"> </w:t>
      </w:r>
      <w:r w:rsidR="000A7C91" w:rsidRPr="00156859">
        <w:rPr>
          <w:b/>
          <w:color w:val="4472C4" w:themeColor="accent5"/>
        </w:rPr>
        <w:t>(</w:t>
      </w:r>
      <w:r w:rsidRPr="00156859">
        <w:rPr>
          <w:b/>
          <w:color w:val="4472C4" w:themeColor="accent5"/>
        </w:rPr>
        <w:t>0</w:t>
      </w:r>
      <w:r w:rsidR="000A7C91" w:rsidRPr="00156859">
        <w:rPr>
          <w:b/>
          <w:color w:val="4472C4" w:themeColor="accent5"/>
        </w:rPr>
        <w:t xml:space="preserve"> to 50 </w:t>
      </w:r>
      <w:r w:rsidR="000D4256" w:rsidRPr="00156859">
        <w:rPr>
          <w:b/>
          <w:color w:val="4472C4" w:themeColor="accent5"/>
        </w:rPr>
        <w:t>°</w:t>
      </w:r>
      <w:r w:rsidR="000A7C91" w:rsidRPr="00156859">
        <w:rPr>
          <w:b/>
          <w:color w:val="4472C4" w:themeColor="accent5"/>
        </w:rPr>
        <w:t>C)</w:t>
      </w:r>
      <w:r w:rsidRPr="00E2428D">
        <w:rPr>
          <w:b/>
          <w:color w:val="4472C4" w:themeColor="accent5"/>
        </w:rPr>
        <w:t>.</w:t>
      </w:r>
    </w:p>
    <w:p w14:paraId="56CCCE4D" w14:textId="7001585D" w:rsidR="00BB517C" w:rsidRDefault="00BB517C" w:rsidP="000A7C91">
      <w:pPr>
        <w:pStyle w:val="PR2"/>
      </w:pPr>
      <w:r>
        <w:t>Calibration:  Automatic</w:t>
      </w:r>
    </w:p>
    <w:p w14:paraId="7EA7CAF2" w14:textId="16E3746A" w:rsidR="00BB517C" w:rsidRDefault="00BB517C" w:rsidP="000A7C91">
      <w:pPr>
        <w:pStyle w:val="PR2"/>
      </w:pPr>
      <w:r>
        <w:t>Configuration:  Duct-mounted probe</w:t>
      </w:r>
    </w:p>
    <w:p w14:paraId="53DE2151" w14:textId="2BAF8013" w:rsidR="00BB517C" w:rsidRDefault="00BB517C">
      <w:pPr>
        <w:pStyle w:val="PR2"/>
      </w:pPr>
      <w:r>
        <w:t>Outputs</w:t>
      </w:r>
    </w:p>
    <w:p w14:paraId="2DA0690E" w14:textId="77777777" w:rsidR="00BB517C" w:rsidRDefault="00BB517C" w:rsidP="00BB517C">
      <w:pPr>
        <w:pStyle w:val="PR3"/>
      </w:pPr>
      <w:r>
        <w:t xml:space="preserve">Transducer :  </w:t>
      </w:r>
      <w:r w:rsidRPr="000B433B">
        <w:t>0 to 5</w:t>
      </w:r>
      <w:r>
        <w:t xml:space="preserve"> VDC or 0-10 </w:t>
      </w:r>
      <w:r w:rsidRPr="000B433B">
        <w:t>V</w:t>
      </w:r>
      <w:r>
        <w:t>DC</w:t>
      </w:r>
    </w:p>
    <w:p w14:paraId="2E4F5EE4" w14:textId="6C986923" w:rsidR="00ED12CE" w:rsidRDefault="00BB517C" w:rsidP="00156859">
      <w:pPr>
        <w:pStyle w:val="PR3"/>
      </w:pPr>
      <w:r>
        <w:t xml:space="preserve">Transmitter:  </w:t>
      </w:r>
      <w:r w:rsidRPr="000B433B">
        <w:t>4 to 20 mA</w:t>
      </w:r>
    </w:p>
    <w:p w14:paraId="041EC631" w14:textId="77777777" w:rsidR="00B07923" w:rsidRDefault="00B07923" w:rsidP="00ED12CE">
      <w:pPr>
        <w:pStyle w:val="PR2"/>
        <w:numPr>
          <w:ilvl w:val="4"/>
          <w:numId w:val="1"/>
        </w:numPr>
        <w:tabs>
          <w:tab w:val="left" w:pos="1440"/>
        </w:tabs>
      </w:pPr>
      <w:r>
        <w:t>Agency Listings:</w:t>
      </w:r>
    </w:p>
    <w:p w14:paraId="53603D18" w14:textId="77777777" w:rsidR="00DE4B55" w:rsidRDefault="00ED12CE" w:rsidP="00DE4B55">
      <w:pPr>
        <w:pStyle w:val="PR2"/>
      </w:pPr>
      <w:r>
        <w:t xml:space="preserve">UL listed:  cULus acc. </w:t>
      </w:r>
      <w:r w:rsidR="00C442A3">
        <w:t>t</w:t>
      </w:r>
      <w:r>
        <w:t>o UL60730-1A/-2-9/-2-13, CAN/CSA E60730-1:02/-2-9, CE acc. to 2004/108/EC and 2006/95/EC, NEMA 4X, IP65, UL Enclosure Type 4X.</w:t>
      </w:r>
    </w:p>
    <w:p w14:paraId="1D08B64D" w14:textId="77777777" w:rsidR="00DE4B55" w:rsidRDefault="00DE4B55" w:rsidP="00DE4B55">
      <w:pPr>
        <w:pStyle w:val="PR2"/>
        <w:numPr>
          <w:ilvl w:val="0"/>
          <w:numId w:val="0"/>
        </w:numPr>
      </w:pPr>
    </w:p>
    <w:p w14:paraId="61769536" w14:textId="51F69438" w:rsidR="00DE4B55" w:rsidRPr="00DE4B55" w:rsidRDefault="00D56AAC" w:rsidP="00D56AAC">
      <w:pPr>
        <w:pStyle w:val="PR2"/>
        <w:numPr>
          <w:ilvl w:val="0"/>
          <w:numId w:val="0"/>
        </w:numPr>
        <w:rPr>
          <w:b/>
          <w:bCs/>
        </w:rPr>
      </w:pPr>
      <w:r w:rsidRPr="00DE4B55">
        <w:rPr>
          <w:b/>
          <w:bCs/>
        </w:rPr>
        <w:t>END OF SPECIFICATION SUBSECTI</w:t>
      </w:r>
      <w:r w:rsidR="00DE4B55" w:rsidRPr="00DE4B55">
        <w:rPr>
          <w:b/>
          <w:bCs/>
        </w:rPr>
        <w:t>ON</w:t>
      </w:r>
    </w:p>
    <w:p w14:paraId="1294E1D0" w14:textId="77777777" w:rsidR="00D71EE9" w:rsidRDefault="00D71EE9" w:rsidP="00A372B1">
      <w:pPr>
        <w:pStyle w:val="SCT"/>
        <w:spacing w:before="480"/>
      </w:pPr>
    </w:p>
    <w:p w14:paraId="0908DC25" w14:textId="74A7918C" w:rsidR="00ED12CE" w:rsidRDefault="00452048" w:rsidP="00A372B1">
      <w:pPr>
        <w:pStyle w:val="SCT"/>
        <w:spacing w:before="480"/>
      </w:pPr>
      <w:r>
        <w:lastRenderedPageBreak/>
        <w:t>S</w:t>
      </w:r>
      <w:r w:rsidR="00ED12CE">
        <w:t xml:space="preserve">ECTION </w:t>
      </w:r>
      <w:r w:rsidR="00ED12CE">
        <w:rPr>
          <w:rStyle w:val="NUM"/>
        </w:rPr>
        <w:t>230923.14</w:t>
      </w:r>
      <w:r w:rsidR="00ED12CE">
        <w:t xml:space="preserve"> - </w:t>
      </w:r>
      <w:r w:rsidR="00ED12CE">
        <w:rPr>
          <w:rStyle w:val="NAM"/>
        </w:rPr>
        <w:t>FLOW INSTRUMENTS</w:t>
      </w:r>
    </w:p>
    <w:p w14:paraId="33F23E40" w14:textId="67A6B13F" w:rsidR="00ED12CE" w:rsidRDefault="00E4783C" w:rsidP="00BB6DFA">
      <w:pPr>
        <w:pStyle w:val="ART"/>
        <w:numPr>
          <w:ilvl w:val="1"/>
          <w:numId w:val="18"/>
        </w:numPr>
        <w:tabs>
          <w:tab w:val="left" w:pos="864"/>
        </w:tabs>
        <w:spacing w:before="240"/>
      </w:pPr>
      <w:r>
        <w:t>LIQUID FLOW SENSORS</w:t>
      </w:r>
    </w:p>
    <w:p w14:paraId="6F4AE9AD" w14:textId="794D4D90" w:rsidR="00ED12CE" w:rsidRDefault="00ED12CE" w:rsidP="000E02D6">
      <w:pPr>
        <w:pStyle w:val="PR2"/>
        <w:numPr>
          <w:ilvl w:val="4"/>
          <w:numId w:val="1"/>
        </w:numPr>
      </w:pPr>
      <w:r>
        <w:t xml:space="preserve">General Requirements for Liquid Flow </w:t>
      </w:r>
      <w:r w:rsidR="006B73DA">
        <w:t>Sensors</w:t>
      </w:r>
      <w:r>
        <w:t>:</w:t>
      </w:r>
    </w:p>
    <w:p w14:paraId="27F3762E" w14:textId="77777777" w:rsidR="00ED12CE" w:rsidRDefault="00ED12CE" w:rsidP="00ED12CE">
      <w:pPr>
        <w:pStyle w:val="PR2"/>
        <w:tabs>
          <w:tab w:val="left" w:pos="1440"/>
        </w:tabs>
        <w:spacing w:before="240"/>
      </w:pPr>
      <w:r>
        <w:t>Manufactured, brand labeled or distributed by Belimo.</w:t>
      </w:r>
    </w:p>
    <w:p w14:paraId="42097E94" w14:textId="50CDBCE7" w:rsidR="00ED12CE" w:rsidRDefault="00ED12CE" w:rsidP="00ED12CE">
      <w:pPr>
        <w:pStyle w:val="PR2"/>
        <w:tabs>
          <w:tab w:val="left" w:pos="1440"/>
        </w:tabs>
      </w:pPr>
      <w:r>
        <w:t xml:space="preserve">Manufacturer shall certify that each flow </w:t>
      </w:r>
      <w:r w:rsidR="006B73DA">
        <w:t>sensor</w:t>
      </w:r>
      <w:r>
        <w:t xml:space="preserve"> indicated complies with specified performance requirements and characteristics.</w:t>
      </w:r>
    </w:p>
    <w:p w14:paraId="0149D2A1" w14:textId="1924A13A" w:rsidR="00ED12CE" w:rsidRPr="006D66A7" w:rsidRDefault="00ED12CE" w:rsidP="00ED12CE">
      <w:pPr>
        <w:pStyle w:val="PR2"/>
        <w:tabs>
          <w:tab w:val="left" w:pos="1440"/>
        </w:tabs>
      </w:pPr>
      <w:r w:rsidRPr="006D66A7">
        <w:t xml:space="preserve">Product shall be wet calibrated </w:t>
      </w:r>
      <w:r w:rsidR="006B73DA">
        <w:t>with</w:t>
      </w:r>
      <w:r w:rsidRPr="006D66A7">
        <w:t xml:space="preserve"> NIST </w:t>
      </w:r>
      <w:r w:rsidR="00B92E88">
        <w:t>traceable</w:t>
      </w:r>
      <w:r w:rsidR="006B73DA">
        <w:t xml:space="preserve"> instrumentation and employing NIST testing procedures.</w:t>
      </w:r>
    </w:p>
    <w:p w14:paraId="08221C52" w14:textId="55E4E89D" w:rsidR="00ED12CE" w:rsidRDefault="00E4783C" w:rsidP="00ED12CE">
      <w:pPr>
        <w:pStyle w:val="PR1"/>
        <w:numPr>
          <w:ilvl w:val="4"/>
          <w:numId w:val="1"/>
        </w:numPr>
        <w:tabs>
          <w:tab w:val="left" w:pos="864"/>
        </w:tabs>
      </w:pPr>
      <w:r>
        <w:t>In</w:t>
      </w:r>
      <w:r w:rsidR="004C592C">
        <w:t>-</w:t>
      </w:r>
      <w:r>
        <w:t>line Ultrasonic Flow Sensor</w:t>
      </w:r>
      <w:r w:rsidR="00ED12CE">
        <w:t xml:space="preserve"> </w:t>
      </w:r>
      <w:r w:rsidR="004C592C" w:rsidRPr="00E2428D">
        <w:rPr>
          <w:b/>
          <w:bCs/>
          <w:color w:val="FF0000"/>
        </w:rPr>
        <w:t xml:space="preserve">NPS </w:t>
      </w:r>
      <w:r w:rsidR="005B10AE" w:rsidRPr="00E2428D">
        <w:rPr>
          <w:rStyle w:val="IP"/>
          <w:b/>
          <w:bCs/>
        </w:rPr>
        <w:t>6</w:t>
      </w:r>
      <w:r w:rsidR="005B10AE" w:rsidRPr="00E2428D">
        <w:rPr>
          <w:rStyle w:val="IP"/>
          <w:b/>
        </w:rPr>
        <w:t xml:space="preserve"> </w:t>
      </w:r>
      <w:r w:rsidR="005B10AE" w:rsidRPr="00E2428D">
        <w:rPr>
          <w:rStyle w:val="IP"/>
          <w:b/>
          <w:color w:val="4472C4" w:themeColor="accent5"/>
        </w:rPr>
        <w:t>(DN</w:t>
      </w:r>
      <w:r w:rsidR="004C592C" w:rsidRPr="00E2428D">
        <w:rPr>
          <w:rStyle w:val="IP"/>
          <w:b/>
          <w:color w:val="4472C4" w:themeColor="accent5"/>
        </w:rPr>
        <w:t xml:space="preserve"> </w:t>
      </w:r>
      <w:r w:rsidR="005B10AE" w:rsidRPr="00E2428D">
        <w:rPr>
          <w:rStyle w:val="IP"/>
          <w:b/>
          <w:color w:val="4472C4" w:themeColor="accent5"/>
        </w:rPr>
        <w:t>150)</w:t>
      </w:r>
      <w:r w:rsidR="005B10AE" w:rsidRPr="00B92E88">
        <w:rPr>
          <w:rStyle w:val="IP"/>
          <w:b/>
          <w:color w:val="auto"/>
        </w:rPr>
        <w:t xml:space="preserve"> </w:t>
      </w:r>
      <w:r w:rsidR="005B10AE" w:rsidRPr="00E2428D">
        <w:rPr>
          <w:rStyle w:val="IP"/>
          <w:bCs/>
          <w:color w:val="auto"/>
        </w:rPr>
        <w:t>and Smaller:</w:t>
      </w:r>
    </w:p>
    <w:p w14:paraId="389F2491" w14:textId="77777777" w:rsidR="00CB2A59" w:rsidRPr="00E2428D" w:rsidRDefault="004C592C" w:rsidP="004C592C">
      <w:pPr>
        <w:pStyle w:val="PR2"/>
        <w:tabs>
          <w:tab w:val="left" w:pos="1440"/>
        </w:tabs>
        <w:spacing w:before="240"/>
        <w:jc w:val="left"/>
        <w:rPr>
          <w:rStyle w:val="IP"/>
          <w:color w:val="auto"/>
        </w:rPr>
      </w:pPr>
      <w:r w:rsidRPr="00E2428D">
        <w:rPr>
          <w:rStyle w:val="IP"/>
          <w:bCs/>
          <w:color w:val="auto"/>
        </w:rPr>
        <w:t>Element:</w:t>
      </w:r>
    </w:p>
    <w:p w14:paraId="1613689D" w14:textId="157E8E3D" w:rsidR="004C592C" w:rsidRPr="00A514B2" w:rsidRDefault="00CB2A59" w:rsidP="00CB2A59">
      <w:pPr>
        <w:pStyle w:val="PR3"/>
        <w:rPr>
          <w:bCs/>
        </w:rPr>
      </w:pPr>
      <w:r w:rsidRPr="00E2428D">
        <w:rPr>
          <w:rStyle w:val="IP"/>
          <w:bCs/>
          <w:color w:val="auto"/>
        </w:rPr>
        <w:t xml:space="preserve">Type:  </w:t>
      </w:r>
      <w:r w:rsidR="006B73DA" w:rsidRPr="00A514B2">
        <w:rPr>
          <w:bCs/>
        </w:rPr>
        <w:t>Transit time</w:t>
      </w:r>
      <w:r w:rsidR="004C592C" w:rsidRPr="00A514B2">
        <w:rPr>
          <w:bCs/>
        </w:rPr>
        <w:t xml:space="preserve"> </w:t>
      </w:r>
      <w:r w:rsidR="006B73DA" w:rsidRPr="00A514B2">
        <w:rPr>
          <w:bCs/>
        </w:rPr>
        <w:t xml:space="preserve">flow measurement </w:t>
      </w:r>
      <w:r w:rsidR="00ED12CE" w:rsidRPr="00A514B2">
        <w:rPr>
          <w:bCs/>
        </w:rPr>
        <w:t>technology</w:t>
      </w:r>
      <w:r w:rsidR="006B73DA" w:rsidRPr="00A514B2">
        <w:rPr>
          <w:bCs/>
        </w:rPr>
        <w:t xml:space="preserve"> incorporating </w:t>
      </w:r>
      <w:r w:rsidR="00ED12CE" w:rsidRPr="00A514B2">
        <w:rPr>
          <w:bCs/>
        </w:rPr>
        <w:t xml:space="preserve">glycol </w:t>
      </w:r>
      <w:r w:rsidR="006B73DA" w:rsidRPr="00A514B2">
        <w:rPr>
          <w:bCs/>
        </w:rPr>
        <w:t xml:space="preserve">concentration </w:t>
      </w:r>
      <w:r w:rsidR="004C592C" w:rsidRPr="00A514B2">
        <w:rPr>
          <w:bCs/>
        </w:rPr>
        <w:t xml:space="preserve">and fluid temperature </w:t>
      </w:r>
      <w:r w:rsidR="00ED12CE" w:rsidRPr="00A514B2">
        <w:rPr>
          <w:bCs/>
        </w:rPr>
        <w:t>compensation.</w:t>
      </w:r>
    </w:p>
    <w:p w14:paraId="288C01B7" w14:textId="2B9F1E68" w:rsidR="00CB2A59" w:rsidRPr="00A514B2" w:rsidRDefault="00CB2A59" w:rsidP="00E2428D">
      <w:pPr>
        <w:pStyle w:val="PR3"/>
        <w:rPr>
          <w:bCs/>
        </w:rPr>
      </w:pPr>
      <w:r w:rsidRPr="00E2428D">
        <w:rPr>
          <w:rStyle w:val="IP"/>
          <w:bCs/>
          <w:color w:val="auto"/>
        </w:rPr>
        <w:t>Materials:</w:t>
      </w:r>
      <w:r w:rsidRPr="00A514B2">
        <w:rPr>
          <w:bCs/>
        </w:rPr>
        <w:t xml:space="preserve">  </w:t>
      </w:r>
      <w:r>
        <w:rPr>
          <w:bCs/>
        </w:rPr>
        <w:t>Nickel plated forged brass body</w:t>
      </w:r>
      <w:r w:rsidR="00F9119B">
        <w:rPr>
          <w:bCs/>
        </w:rPr>
        <w:t>.</w:t>
      </w:r>
    </w:p>
    <w:p w14:paraId="372CDC27" w14:textId="5E93E956" w:rsidR="004C592C" w:rsidRDefault="004C592C" w:rsidP="004C592C">
      <w:pPr>
        <w:pStyle w:val="PR2"/>
        <w:tabs>
          <w:tab w:val="left" w:pos="1440"/>
        </w:tabs>
        <w:jc w:val="left"/>
      </w:pPr>
      <w:r>
        <w:t>Media:  Chilled and heating water, aqueous propylene glycol solutions to 60% maximum.</w:t>
      </w:r>
    </w:p>
    <w:p w14:paraId="6B6B6A19" w14:textId="125E5759" w:rsidR="00CB2A59" w:rsidRDefault="00CB2A59" w:rsidP="004C592C">
      <w:pPr>
        <w:pStyle w:val="PR2"/>
        <w:tabs>
          <w:tab w:val="left" w:pos="1440"/>
        </w:tabs>
        <w:jc w:val="left"/>
      </w:pPr>
      <w:r>
        <w:t>Piping Connection:</w:t>
      </w:r>
    </w:p>
    <w:p w14:paraId="215D307E" w14:textId="02E5936C" w:rsidR="00CB2A59" w:rsidRDefault="00CB2A59" w:rsidP="00CB2A59">
      <w:pPr>
        <w:pStyle w:val="PR3"/>
      </w:pPr>
      <w:r w:rsidRPr="00E2428D">
        <w:rPr>
          <w:b/>
          <w:bCs/>
          <w:color w:val="FF0000"/>
        </w:rPr>
        <w:t>NPS 2</w:t>
      </w:r>
      <w:r>
        <w:t xml:space="preserve"> </w:t>
      </w:r>
      <w:r w:rsidR="00673073" w:rsidRPr="00E2428D">
        <w:rPr>
          <w:b/>
          <w:bCs/>
          <w:color w:val="4472C4" w:themeColor="accent5"/>
        </w:rPr>
        <w:t>(DN 50)</w:t>
      </w:r>
      <w:r w:rsidR="00673073" w:rsidRPr="00E2428D">
        <w:rPr>
          <w:color w:val="4472C4" w:themeColor="accent5"/>
        </w:rPr>
        <w:t xml:space="preserve"> </w:t>
      </w:r>
      <w:r>
        <w:t>and Smaller:</w:t>
      </w:r>
    </w:p>
    <w:p w14:paraId="648C97C5" w14:textId="7AC7A4D6" w:rsidR="00CB2A59" w:rsidRDefault="00CB2A59" w:rsidP="00CB2A59">
      <w:pPr>
        <w:pStyle w:val="PR4"/>
      </w:pPr>
      <w:r>
        <w:t xml:space="preserve">Inlet:  Female NPT </w:t>
      </w:r>
    </w:p>
    <w:p w14:paraId="6C09E860" w14:textId="7D831057" w:rsidR="00CB2A59" w:rsidRDefault="00CB2A59" w:rsidP="00CB2A59">
      <w:pPr>
        <w:pStyle w:val="PR4"/>
      </w:pPr>
      <w:r>
        <w:t>Outlet: Male NPT</w:t>
      </w:r>
    </w:p>
    <w:p w14:paraId="3330A350" w14:textId="440FB33A" w:rsidR="00CB2A59" w:rsidRPr="00E2428D" w:rsidRDefault="00CB2A59" w:rsidP="00CB2A59">
      <w:pPr>
        <w:pStyle w:val="PR3"/>
        <w:rPr>
          <w:b/>
          <w:bCs/>
          <w:color w:val="FF0000"/>
        </w:rPr>
      </w:pPr>
      <w:r w:rsidRPr="00E2428D">
        <w:rPr>
          <w:b/>
          <w:bCs/>
          <w:color w:val="FF0000"/>
        </w:rPr>
        <w:t>NPS 2-1/2 through NPS 6</w:t>
      </w:r>
      <w:r w:rsidR="00F9119B" w:rsidRPr="00E2428D">
        <w:t xml:space="preserve"> </w:t>
      </w:r>
      <w:r w:rsidR="00F9119B" w:rsidRPr="00E2428D">
        <w:rPr>
          <w:b/>
          <w:bCs/>
          <w:color w:val="4472C4" w:themeColor="accent5"/>
        </w:rPr>
        <w:t>(DN 65 through DN 150)</w:t>
      </w:r>
    </w:p>
    <w:p w14:paraId="409E9667" w14:textId="79A17A74" w:rsidR="00CB2A59" w:rsidRPr="00E2428D" w:rsidRDefault="00CB2A59" w:rsidP="00CB2A59">
      <w:pPr>
        <w:pStyle w:val="PR4"/>
      </w:pPr>
      <w:r>
        <w:t>Inlet and Outlet</w:t>
      </w:r>
      <w:r w:rsidR="00B07923">
        <w:t>: [</w:t>
      </w:r>
      <w:r w:rsidRPr="00E2428D">
        <w:rPr>
          <w:b/>
          <w:bCs/>
        </w:rPr>
        <w:t>ANSI Class 125</w:t>
      </w:r>
      <w:r w:rsidR="00673073" w:rsidRPr="00E2428D">
        <w:rPr>
          <w:b/>
          <w:bCs/>
        </w:rPr>
        <w:t>]</w:t>
      </w:r>
      <w:r w:rsidRPr="00E2428D">
        <w:rPr>
          <w:b/>
          <w:bCs/>
        </w:rPr>
        <w:t xml:space="preserve"> </w:t>
      </w:r>
      <w:r w:rsidR="00673073" w:rsidRPr="00E2428D">
        <w:rPr>
          <w:b/>
          <w:bCs/>
        </w:rPr>
        <w:t>[</w:t>
      </w:r>
      <w:r w:rsidRPr="00E2428D">
        <w:rPr>
          <w:b/>
          <w:bCs/>
        </w:rPr>
        <w:t>ANSI Class 250</w:t>
      </w:r>
      <w:r w:rsidR="00673073" w:rsidRPr="00E2428D">
        <w:rPr>
          <w:b/>
          <w:bCs/>
        </w:rPr>
        <w:t>]</w:t>
      </w:r>
    </w:p>
    <w:p w14:paraId="6E032272" w14:textId="6E91DBC7" w:rsidR="00ED12CE" w:rsidRPr="006D66A7" w:rsidRDefault="00F9119B" w:rsidP="00E2428D">
      <w:pPr>
        <w:pStyle w:val="PR2"/>
        <w:tabs>
          <w:tab w:val="left" w:pos="1440"/>
        </w:tabs>
      </w:pPr>
      <w:r>
        <w:t>Ranges</w:t>
      </w:r>
      <w:r w:rsidR="00ED12CE" w:rsidRPr="006D66A7">
        <w:t>.</w:t>
      </w:r>
    </w:p>
    <w:p w14:paraId="0C6A4896" w14:textId="5FF3126A" w:rsidR="00CB2A59" w:rsidRDefault="00400BAE" w:rsidP="00ED12CE">
      <w:pPr>
        <w:pStyle w:val="PR3"/>
        <w:tabs>
          <w:tab w:val="left" w:pos="2016"/>
        </w:tabs>
      </w:pPr>
      <w:r w:rsidRPr="00273903">
        <w:t>Velocity</w:t>
      </w:r>
      <w:r w:rsidR="00F9119B">
        <w:t>:</w:t>
      </w:r>
    </w:p>
    <w:p w14:paraId="536A3CD4" w14:textId="2C85A0FE" w:rsidR="00CB2A59" w:rsidRPr="00E2428D" w:rsidRDefault="00CB2A59" w:rsidP="00CB2A59">
      <w:pPr>
        <w:pStyle w:val="PR4"/>
        <w:rPr>
          <w:rStyle w:val="SI"/>
          <w:color w:val="auto"/>
        </w:rPr>
      </w:pPr>
      <w:r w:rsidRPr="00E2428D">
        <w:rPr>
          <w:b/>
          <w:bCs/>
          <w:color w:val="FF0000"/>
        </w:rPr>
        <w:t>NPS ½ to NPS 2</w:t>
      </w:r>
      <w:r w:rsidRPr="0043184C">
        <w:t xml:space="preserve"> </w:t>
      </w:r>
      <w:r w:rsidRPr="00E2428D">
        <w:rPr>
          <w:b/>
          <w:bCs/>
          <w:color w:val="4472C4" w:themeColor="accent5"/>
        </w:rPr>
        <w:t>(DN 15 to DN 50)</w:t>
      </w:r>
      <w:r w:rsidR="00ED12CE" w:rsidRPr="00273903">
        <w:t xml:space="preserve">: </w:t>
      </w:r>
      <w:r w:rsidR="00ED12CE" w:rsidRPr="00273903">
        <w:rPr>
          <w:rStyle w:val="IP"/>
          <w:b/>
        </w:rPr>
        <w:t>0.08 to 9.62 fps</w:t>
      </w:r>
      <w:r w:rsidR="00ED12CE" w:rsidRPr="00273903">
        <w:rPr>
          <w:rStyle w:val="SI"/>
          <w:b/>
        </w:rPr>
        <w:t xml:space="preserve"> </w:t>
      </w:r>
      <w:r w:rsidR="00ED12CE" w:rsidRPr="00E2428D">
        <w:rPr>
          <w:rStyle w:val="SI"/>
          <w:b/>
          <w:color w:val="4472C4" w:themeColor="accent5"/>
        </w:rPr>
        <w:t>(0.02 to 2.93 mps)</w:t>
      </w:r>
      <w:r w:rsidR="0043184C" w:rsidRPr="00E2428D">
        <w:rPr>
          <w:rStyle w:val="SI"/>
          <w:bCs/>
          <w:color w:val="auto"/>
        </w:rPr>
        <w:t>;</w:t>
      </w:r>
    </w:p>
    <w:p w14:paraId="7A7C4525" w14:textId="24F3853A" w:rsidR="00400BAE" w:rsidRPr="00273903" w:rsidRDefault="00CB2A59" w:rsidP="00E2428D">
      <w:pPr>
        <w:pStyle w:val="PR4"/>
      </w:pPr>
      <w:r w:rsidRPr="00E2428D">
        <w:rPr>
          <w:b/>
          <w:bCs/>
          <w:color w:val="FF0000"/>
        </w:rPr>
        <w:t xml:space="preserve">NPS 2-1/2 to NPS </w:t>
      </w:r>
      <w:r w:rsidR="00400BAE" w:rsidRPr="00E2428D">
        <w:rPr>
          <w:b/>
          <w:bCs/>
          <w:color w:val="FF0000"/>
        </w:rPr>
        <w:t>6</w:t>
      </w:r>
      <w:r w:rsidRPr="00E2428D">
        <w:rPr>
          <w:color w:val="FF0000"/>
        </w:rPr>
        <w:t xml:space="preserve"> </w:t>
      </w:r>
      <w:r w:rsidRPr="00E2428D">
        <w:rPr>
          <w:b/>
          <w:bCs/>
          <w:color w:val="4472C4" w:themeColor="accent5"/>
        </w:rPr>
        <w:t>(DN 65 to DN 150)</w:t>
      </w:r>
      <w:r w:rsidR="00400BAE" w:rsidRPr="00273903">
        <w:t xml:space="preserve">: </w:t>
      </w:r>
      <w:r w:rsidR="00273903" w:rsidRPr="00E2428D">
        <w:rPr>
          <w:b/>
          <w:color w:val="FF0000"/>
        </w:rPr>
        <w:t>0.10 to 9.92 fps</w:t>
      </w:r>
      <w:r w:rsidR="00273903" w:rsidRPr="00273903">
        <w:t xml:space="preserve"> </w:t>
      </w:r>
      <w:r w:rsidR="00273903" w:rsidRPr="00E2428D">
        <w:rPr>
          <w:rStyle w:val="SI"/>
          <w:b/>
          <w:color w:val="4472C4" w:themeColor="accent5"/>
        </w:rPr>
        <w:t>(0.03 to 3.02 mps)</w:t>
      </w:r>
      <w:r w:rsidR="0043184C" w:rsidRPr="00E2428D">
        <w:rPr>
          <w:rStyle w:val="SI"/>
          <w:bCs/>
          <w:color w:val="auto"/>
        </w:rPr>
        <w:t>.</w:t>
      </w:r>
    </w:p>
    <w:p w14:paraId="14A5C830" w14:textId="30F77E0B" w:rsidR="00CB2A59" w:rsidRDefault="006D74E9" w:rsidP="00ED12CE">
      <w:pPr>
        <w:pStyle w:val="PR3"/>
        <w:tabs>
          <w:tab w:val="left" w:pos="2016"/>
        </w:tabs>
      </w:pPr>
      <w:r w:rsidRPr="00B92E88">
        <w:t>Volumetric Flow</w:t>
      </w:r>
      <w:r w:rsidR="00CB2A59">
        <w:t xml:space="preserve"> Rate</w:t>
      </w:r>
      <w:r w:rsidR="00F9119B">
        <w:t>:</w:t>
      </w:r>
    </w:p>
    <w:p w14:paraId="0C758D70" w14:textId="7319D3D6" w:rsidR="006D74E9" w:rsidRPr="00E2428D" w:rsidRDefault="00B92E88" w:rsidP="00CB2A59">
      <w:pPr>
        <w:pStyle w:val="PR4"/>
      </w:pPr>
      <w:r w:rsidRPr="00E2428D">
        <w:rPr>
          <w:b/>
          <w:bCs/>
          <w:color w:val="FF0000"/>
        </w:rPr>
        <w:t>0.07</w:t>
      </w:r>
      <w:r w:rsidR="006D74E9" w:rsidRPr="00E2428D">
        <w:rPr>
          <w:b/>
          <w:bCs/>
          <w:color w:val="FF0000"/>
        </w:rPr>
        <w:t xml:space="preserve"> to 855 </w:t>
      </w:r>
      <w:r w:rsidR="00CB2A59" w:rsidRPr="00E2428D">
        <w:rPr>
          <w:b/>
          <w:bCs/>
          <w:color w:val="FF0000"/>
        </w:rPr>
        <w:t>gpm</w:t>
      </w:r>
      <w:r w:rsidR="006D74E9" w:rsidRPr="00E2428D">
        <w:rPr>
          <w:color w:val="FF0000"/>
        </w:rPr>
        <w:t xml:space="preserve"> </w:t>
      </w:r>
      <w:r w:rsidR="006D74E9" w:rsidRPr="00E2428D">
        <w:rPr>
          <w:b/>
          <w:bCs/>
          <w:color w:val="4472C4" w:themeColor="accent5"/>
        </w:rPr>
        <w:t>(0.</w:t>
      </w:r>
      <w:r w:rsidRPr="00E2428D">
        <w:rPr>
          <w:b/>
          <w:bCs/>
          <w:color w:val="4472C4" w:themeColor="accent5"/>
        </w:rPr>
        <w:t>004</w:t>
      </w:r>
      <w:r w:rsidR="006D74E9" w:rsidRPr="00E2428D">
        <w:rPr>
          <w:b/>
          <w:bCs/>
          <w:color w:val="4472C4" w:themeColor="accent5"/>
        </w:rPr>
        <w:t xml:space="preserve"> to 45.0 l</w:t>
      </w:r>
      <w:r w:rsidR="00BB517C">
        <w:rPr>
          <w:b/>
          <w:bCs/>
          <w:color w:val="4472C4" w:themeColor="accent5"/>
        </w:rPr>
        <w:t>p</w:t>
      </w:r>
      <w:r w:rsidR="006D74E9" w:rsidRPr="00E2428D">
        <w:rPr>
          <w:b/>
          <w:bCs/>
          <w:color w:val="4472C4" w:themeColor="accent5"/>
        </w:rPr>
        <w:t>s)</w:t>
      </w:r>
    </w:p>
    <w:p w14:paraId="7EBD86C3" w14:textId="4EB05400" w:rsidR="00F9119B" w:rsidRPr="008718F1" w:rsidRDefault="00F9119B" w:rsidP="00E2428D">
      <w:pPr>
        <w:pStyle w:val="PR3"/>
      </w:pPr>
      <w:r>
        <w:t xml:space="preserve">Ambient Temperature: </w:t>
      </w:r>
      <w:r w:rsidRPr="00E2428D">
        <w:rPr>
          <w:b/>
          <w:bCs/>
          <w:color w:val="FF0000"/>
        </w:rPr>
        <w:t>-22</w:t>
      </w:r>
      <w:r w:rsidRPr="00F9119B">
        <w:rPr>
          <w:rStyle w:val="IP"/>
          <w:b/>
        </w:rPr>
        <w:t xml:space="preserve"> to 122  F</w:t>
      </w:r>
      <w:r w:rsidRPr="00F9119B">
        <w:rPr>
          <w:rStyle w:val="SI"/>
          <w:b/>
        </w:rPr>
        <w:t xml:space="preserve"> </w:t>
      </w:r>
      <w:r w:rsidRPr="00F9119B">
        <w:rPr>
          <w:rStyle w:val="SI"/>
          <w:b/>
          <w:color w:val="4472C4" w:themeColor="accent5"/>
        </w:rPr>
        <w:t>(-30 to 50  C)</w:t>
      </w:r>
      <w:r w:rsidRPr="00F9119B">
        <w:rPr>
          <w:color w:val="4472C4" w:themeColor="accent5"/>
        </w:rPr>
        <w:t>.</w:t>
      </w:r>
    </w:p>
    <w:p w14:paraId="47E7EACA" w14:textId="77777777" w:rsidR="00F9119B" w:rsidRDefault="00F9119B" w:rsidP="00E2428D">
      <w:pPr>
        <w:pStyle w:val="PR2"/>
      </w:pPr>
      <w:r>
        <w:t xml:space="preserve">Maximum Fluid Temperature: </w:t>
      </w:r>
      <w:r w:rsidRPr="00AC2191">
        <w:rPr>
          <w:rStyle w:val="IP"/>
          <w:b/>
        </w:rPr>
        <w:t>250</w:t>
      </w:r>
      <w:r>
        <w:rPr>
          <w:rStyle w:val="IP"/>
          <w:b/>
        </w:rPr>
        <w:t xml:space="preserve"> </w:t>
      </w:r>
      <w:r w:rsidRPr="00AC2191">
        <w:rPr>
          <w:rStyle w:val="IP"/>
          <w:b/>
        </w:rPr>
        <w:t> F</w:t>
      </w:r>
      <w:r w:rsidRPr="00AC2191">
        <w:rPr>
          <w:rStyle w:val="SI"/>
          <w:b/>
        </w:rPr>
        <w:t xml:space="preserve"> </w:t>
      </w:r>
      <w:r w:rsidRPr="00BF4ACC">
        <w:rPr>
          <w:rStyle w:val="SI"/>
          <w:b/>
          <w:color w:val="4472C4" w:themeColor="accent5"/>
        </w:rPr>
        <w:t>(120  C)</w:t>
      </w:r>
      <w:r w:rsidRPr="00BF4ACC">
        <w:rPr>
          <w:b/>
          <w:color w:val="4472C4" w:themeColor="accent5"/>
        </w:rPr>
        <w:t>.</w:t>
      </w:r>
    </w:p>
    <w:p w14:paraId="1AD73CE3" w14:textId="77777777" w:rsidR="00F9119B" w:rsidRPr="00E2428D" w:rsidRDefault="00F9119B" w:rsidP="00F9119B">
      <w:pPr>
        <w:pStyle w:val="PR2"/>
        <w:rPr>
          <w:rStyle w:val="SI"/>
          <w:color w:val="auto"/>
        </w:rPr>
      </w:pPr>
      <w:r>
        <w:t xml:space="preserve">Maximum Body Pressure: </w:t>
      </w:r>
      <w:r w:rsidRPr="00AC2191">
        <w:rPr>
          <w:rStyle w:val="IP"/>
          <w:b/>
        </w:rPr>
        <w:t>360 psig at 100  F</w:t>
      </w:r>
      <w:r w:rsidRPr="00AC2191">
        <w:rPr>
          <w:rStyle w:val="SI"/>
          <w:b/>
        </w:rPr>
        <w:t xml:space="preserve"> </w:t>
      </w:r>
      <w:r w:rsidRPr="00BF4ACC">
        <w:rPr>
          <w:rStyle w:val="SI"/>
          <w:b/>
          <w:color w:val="4472C4" w:themeColor="accent5"/>
        </w:rPr>
        <w:t>(2.5 MPa at 38  C)</w:t>
      </w:r>
    </w:p>
    <w:p w14:paraId="6C6BCDA8" w14:textId="5D1785CF" w:rsidR="00F9119B" w:rsidRPr="00A514B2" w:rsidRDefault="00F9119B" w:rsidP="00E2428D">
      <w:pPr>
        <w:pStyle w:val="PR2"/>
        <w:rPr>
          <w:bCs/>
        </w:rPr>
      </w:pPr>
      <w:r w:rsidRPr="00E2428D">
        <w:rPr>
          <w:rStyle w:val="SI"/>
          <w:bCs/>
          <w:color w:val="auto"/>
        </w:rPr>
        <w:t>Performance:</w:t>
      </w:r>
    </w:p>
    <w:p w14:paraId="211F55EC" w14:textId="77777777" w:rsidR="0043184C" w:rsidRDefault="00ED12CE" w:rsidP="00ED12CE">
      <w:pPr>
        <w:pStyle w:val="PR3"/>
        <w:tabs>
          <w:tab w:val="left" w:pos="2016"/>
        </w:tabs>
      </w:pPr>
      <w:r>
        <w:t>Accuracy:</w:t>
      </w:r>
    </w:p>
    <w:p w14:paraId="58E7FB56" w14:textId="493FA956" w:rsidR="0043184C" w:rsidRDefault="0043184C" w:rsidP="0043184C">
      <w:pPr>
        <w:pStyle w:val="PR4"/>
      </w:pPr>
      <w:r>
        <w:t xml:space="preserve">Water:  </w:t>
      </w:r>
      <w:r w:rsidR="00ED12CE">
        <w:t>+/- 2</w:t>
      </w:r>
      <w:r>
        <w:t xml:space="preserve">% </w:t>
      </w:r>
      <w:r w:rsidR="00ED12CE">
        <w:t xml:space="preserve">of full scale at </w:t>
      </w:r>
      <w:r w:rsidR="00ED12CE" w:rsidRPr="00AC2191">
        <w:rPr>
          <w:b/>
          <w:color w:val="FF0000"/>
        </w:rPr>
        <w:t xml:space="preserve">77 </w:t>
      </w:r>
      <w:r w:rsidR="000D4256">
        <w:rPr>
          <w:b/>
          <w:color w:val="FF0000"/>
        </w:rPr>
        <w:t>°</w:t>
      </w:r>
      <w:r w:rsidR="00ED12CE" w:rsidRPr="00AC2191">
        <w:rPr>
          <w:b/>
          <w:color w:val="FF0000"/>
        </w:rPr>
        <w:t>F</w:t>
      </w:r>
      <w:r w:rsidR="00ED12CE" w:rsidRPr="00AC2191">
        <w:rPr>
          <w:b/>
        </w:rPr>
        <w:t xml:space="preserve"> </w:t>
      </w:r>
      <w:r w:rsidR="00ED12CE" w:rsidRPr="00E2428D">
        <w:rPr>
          <w:b/>
          <w:color w:val="4472C4" w:themeColor="accent5"/>
        </w:rPr>
        <w:t xml:space="preserve">(25 </w:t>
      </w:r>
      <w:r w:rsidR="000D4256" w:rsidRPr="00E2428D">
        <w:rPr>
          <w:b/>
          <w:color w:val="4472C4" w:themeColor="accent5"/>
        </w:rPr>
        <w:t>°</w:t>
      </w:r>
      <w:r w:rsidR="00ED12CE" w:rsidRPr="00E2428D">
        <w:rPr>
          <w:b/>
          <w:color w:val="4472C4" w:themeColor="accent5"/>
        </w:rPr>
        <w:t>C)</w:t>
      </w:r>
      <w:r w:rsidR="00ED12CE" w:rsidRPr="00E2428D">
        <w:rPr>
          <w:color w:val="4472C4" w:themeColor="accent5"/>
        </w:rPr>
        <w:t xml:space="preserve"> </w:t>
      </w:r>
      <w:r>
        <w:t>reference.</w:t>
      </w:r>
    </w:p>
    <w:p w14:paraId="14BFB1DF" w14:textId="761552AE" w:rsidR="00ED12CE" w:rsidRDefault="0043184C" w:rsidP="0043184C">
      <w:pPr>
        <w:pStyle w:val="PR4"/>
      </w:pPr>
      <w:r>
        <w:t>Aqueous Propylene Glycol (60% maximum): +/- 6%.</w:t>
      </w:r>
    </w:p>
    <w:p w14:paraId="1CAFEBDC" w14:textId="4A8902C6" w:rsidR="00BB517C" w:rsidRDefault="00673073">
      <w:pPr>
        <w:pStyle w:val="PR3"/>
        <w:tabs>
          <w:tab w:val="left" w:pos="2016"/>
        </w:tabs>
      </w:pPr>
      <w:r>
        <w:t>Precision</w:t>
      </w:r>
      <w:r w:rsidR="00BB517C">
        <w:t>: +/- 0.5% of full scal</w:t>
      </w:r>
      <w:r>
        <w:t>e</w:t>
      </w:r>
      <w:r w:rsidR="00BB517C">
        <w:t>.</w:t>
      </w:r>
    </w:p>
    <w:p w14:paraId="1917639F" w14:textId="2ADDA94B" w:rsidR="00ED12CE" w:rsidRPr="008718F1" w:rsidRDefault="00ED12CE" w:rsidP="00ED12CE">
      <w:pPr>
        <w:pStyle w:val="PR3"/>
        <w:tabs>
          <w:tab w:val="left" w:pos="2016"/>
        </w:tabs>
      </w:pPr>
      <w:r>
        <w:t xml:space="preserve">Linearity: </w:t>
      </w:r>
      <w:r w:rsidR="0043184C">
        <w:t xml:space="preserve">+/- </w:t>
      </w:r>
      <w:r w:rsidRPr="008718F1">
        <w:t>1.2</w:t>
      </w:r>
      <w:r w:rsidR="0043184C">
        <w:t>%</w:t>
      </w:r>
      <w:r w:rsidRPr="008718F1">
        <w:t xml:space="preserve"> of full scale.</w:t>
      </w:r>
    </w:p>
    <w:p w14:paraId="26CC409C" w14:textId="697E3F94" w:rsidR="00673073" w:rsidRDefault="00B92E88" w:rsidP="00ED12CE">
      <w:pPr>
        <w:pStyle w:val="PR3"/>
        <w:tabs>
          <w:tab w:val="left" w:pos="2016"/>
        </w:tabs>
      </w:pPr>
      <w:r>
        <w:t>Max</w:t>
      </w:r>
      <w:r w:rsidR="00673073">
        <w:t>imum</w:t>
      </w:r>
      <w:r>
        <w:t xml:space="preserve"> Pressure Drop</w:t>
      </w:r>
      <w:r w:rsidR="00673073">
        <w:t>:</w:t>
      </w:r>
    </w:p>
    <w:p w14:paraId="6E5CAC99" w14:textId="05976640" w:rsidR="00673073" w:rsidRPr="00E2428D" w:rsidRDefault="00673073" w:rsidP="00673073">
      <w:pPr>
        <w:pStyle w:val="PR4"/>
      </w:pPr>
      <w:r w:rsidRPr="00BF4ACC">
        <w:rPr>
          <w:b/>
          <w:bCs/>
          <w:color w:val="FF0000"/>
        </w:rPr>
        <w:t>NPS ½ to NPS 2</w:t>
      </w:r>
      <w:r w:rsidRPr="00BF4ACC">
        <w:t xml:space="preserve"> </w:t>
      </w:r>
      <w:r w:rsidRPr="00BF4ACC">
        <w:rPr>
          <w:b/>
          <w:bCs/>
          <w:color w:val="4472C4" w:themeColor="accent5"/>
        </w:rPr>
        <w:t>(DN 15 to DN 50)</w:t>
      </w:r>
      <w:r w:rsidRPr="00273903">
        <w:t xml:space="preserve">: </w:t>
      </w:r>
      <w:r w:rsidR="00B92E88" w:rsidRPr="00E2428D">
        <w:rPr>
          <w:b/>
          <w:bCs/>
          <w:color w:val="FF0000"/>
        </w:rPr>
        <w:t xml:space="preserve">2.16 </w:t>
      </w:r>
      <w:r w:rsidRPr="00E2428D">
        <w:rPr>
          <w:b/>
          <w:bCs/>
          <w:color w:val="FF0000"/>
        </w:rPr>
        <w:t>psid</w:t>
      </w:r>
      <w:r w:rsidRPr="00673073">
        <w:rPr>
          <w:b/>
          <w:bCs/>
          <w:color w:val="FF0000"/>
        </w:rPr>
        <w:t xml:space="preserve"> </w:t>
      </w:r>
      <w:r w:rsidR="00331C43" w:rsidRPr="00E2428D">
        <w:rPr>
          <w:b/>
          <w:bCs/>
          <w:color w:val="4472C4" w:themeColor="accent5"/>
        </w:rPr>
        <w:t>(15 kPa)</w:t>
      </w:r>
    </w:p>
    <w:p w14:paraId="64FED28D" w14:textId="4B9A7DE2" w:rsidR="00B92E88" w:rsidRPr="00E2428D" w:rsidRDefault="00673073">
      <w:pPr>
        <w:pStyle w:val="PR4"/>
      </w:pPr>
      <w:r w:rsidRPr="00BF4ACC">
        <w:rPr>
          <w:b/>
          <w:bCs/>
          <w:color w:val="FF0000"/>
        </w:rPr>
        <w:t xml:space="preserve">NPS </w:t>
      </w:r>
      <w:r>
        <w:rPr>
          <w:b/>
          <w:bCs/>
          <w:color w:val="FF0000"/>
        </w:rPr>
        <w:t>2-1/2</w:t>
      </w:r>
      <w:r w:rsidRPr="00BF4ACC">
        <w:rPr>
          <w:b/>
          <w:bCs/>
          <w:color w:val="FF0000"/>
        </w:rPr>
        <w:t xml:space="preserve"> to NPS </w:t>
      </w:r>
      <w:r>
        <w:rPr>
          <w:b/>
          <w:bCs/>
          <w:color w:val="FF0000"/>
        </w:rPr>
        <w:t>6</w:t>
      </w:r>
      <w:r w:rsidRPr="00BF4ACC">
        <w:t xml:space="preserve"> </w:t>
      </w:r>
      <w:r w:rsidRPr="00BF4ACC">
        <w:rPr>
          <w:b/>
          <w:bCs/>
          <w:color w:val="4472C4" w:themeColor="accent5"/>
        </w:rPr>
        <w:t xml:space="preserve">(DN </w:t>
      </w:r>
      <w:r>
        <w:rPr>
          <w:b/>
          <w:bCs/>
          <w:color w:val="4472C4" w:themeColor="accent5"/>
        </w:rPr>
        <w:t>65</w:t>
      </w:r>
      <w:r w:rsidRPr="00BF4ACC">
        <w:rPr>
          <w:b/>
          <w:bCs/>
          <w:color w:val="4472C4" w:themeColor="accent5"/>
        </w:rPr>
        <w:t xml:space="preserve"> to DN </w:t>
      </w:r>
      <w:r>
        <w:rPr>
          <w:b/>
          <w:bCs/>
          <w:color w:val="4472C4" w:themeColor="accent5"/>
        </w:rPr>
        <w:t>1</w:t>
      </w:r>
      <w:r w:rsidRPr="00BF4ACC">
        <w:rPr>
          <w:b/>
          <w:bCs/>
          <w:color w:val="4472C4" w:themeColor="accent5"/>
        </w:rPr>
        <w:t>50)</w:t>
      </w:r>
      <w:r w:rsidRPr="00273903">
        <w:t xml:space="preserve">: </w:t>
      </w:r>
      <w:r>
        <w:rPr>
          <w:b/>
          <w:bCs/>
          <w:color w:val="FF0000"/>
        </w:rPr>
        <w:t>3.13</w:t>
      </w:r>
      <w:r w:rsidRPr="00BF4ACC">
        <w:rPr>
          <w:b/>
          <w:bCs/>
          <w:color w:val="FF0000"/>
        </w:rPr>
        <w:t xml:space="preserve"> psid</w:t>
      </w:r>
      <w:r w:rsidR="00331C43">
        <w:rPr>
          <w:b/>
          <w:bCs/>
          <w:color w:val="FF0000"/>
        </w:rPr>
        <w:t xml:space="preserve"> </w:t>
      </w:r>
      <w:r w:rsidR="00331C43" w:rsidRPr="00E2428D">
        <w:rPr>
          <w:b/>
          <w:bCs/>
          <w:color w:val="4472C4" w:themeColor="accent5"/>
        </w:rPr>
        <w:t>(22 kPa)</w:t>
      </w:r>
    </w:p>
    <w:p w14:paraId="169DFA2F" w14:textId="32D79A0F" w:rsidR="00ED12CE" w:rsidRDefault="00ED12CE" w:rsidP="00ED12CE">
      <w:pPr>
        <w:pStyle w:val="PR2"/>
        <w:tabs>
          <w:tab w:val="left" w:pos="1440"/>
        </w:tabs>
      </w:pPr>
      <w:r>
        <w:t>Trans</w:t>
      </w:r>
      <w:r w:rsidR="00331C43">
        <w:t>ducer</w:t>
      </w:r>
      <w:r>
        <w:t>:</w:t>
      </w:r>
    </w:p>
    <w:p w14:paraId="3442353B" w14:textId="77777777" w:rsidR="00331C43" w:rsidRDefault="00ED12CE" w:rsidP="00ED12CE">
      <w:pPr>
        <w:pStyle w:val="PR3"/>
        <w:tabs>
          <w:tab w:val="left" w:pos="2016"/>
        </w:tabs>
      </w:pPr>
      <w:r>
        <w:t>Power Supply:</w:t>
      </w:r>
    </w:p>
    <w:p w14:paraId="12FE4B2D" w14:textId="193026E8" w:rsidR="00331C43" w:rsidRDefault="00331C43" w:rsidP="00331C43">
      <w:pPr>
        <w:pStyle w:val="PR4"/>
      </w:pPr>
      <w:r>
        <w:t xml:space="preserve">Voltage:  </w:t>
      </w:r>
      <w:r w:rsidR="00ED12CE">
        <w:t>24VAC/DC</w:t>
      </w:r>
    </w:p>
    <w:p w14:paraId="53C65BCC" w14:textId="7C02CBDB" w:rsidR="00331C43" w:rsidRDefault="00331C43" w:rsidP="00331C43">
      <w:pPr>
        <w:pStyle w:val="PR4"/>
      </w:pPr>
      <w:r>
        <w:t xml:space="preserve">Dissipation:  </w:t>
      </w:r>
      <w:r w:rsidR="00ED12CE">
        <w:t>0.5W</w:t>
      </w:r>
    </w:p>
    <w:p w14:paraId="4593A3BB" w14:textId="56C4A48F" w:rsidR="00ED12CE" w:rsidRDefault="00331C43" w:rsidP="00E2428D">
      <w:pPr>
        <w:pStyle w:val="PR4"/>
      </w:pPr>
      <w:r>
        <w:t xml:space="preserve">Apparent power:  </w:t>
      </w:r>
      <w:r w:rsidR="00ED12CE">
        <w:t>1VA.</w:t>
      </w:r>
    </w:p>
    <w:p w14:paraId="7C4273F3" w14:textId="77777777" w:rsidR="00331C43" w:rsidRDefault="00ED12CE" w:rsidP="00ED12CE">
      <w:pPr>
        <w:pStyle w:val="PR3"/>
        <w:tabs>
          <w:tab w:val="left" w:pos="2016"/>
        </w:tabs>
      </w:pPr>
      <w:r>
        <w:t>Output</w:t>
      </w:r>
      <w:r w:rsidR="00331C43">
        <w:t>:</w:t>
      </w:r>
    </w:p>
    <w:p w14:paraId="752ECDD2" w14:textId="3E958A90" w:rsidR="00331C43" w:rsidRDefault="00ED12CE" w:rsidP="00331C43">
      <w:pPr>
        <w:pStyle w:val="PR4"/>
      </w:pPr>
      <w:r>
        <w:t xml:space="preserve"> 0-10 VDC</w:t>
      </w:r>
      <w:r w:rsidR="00331C43">
        <w:t xml:space="preserve">, </w:t>
      </w:r>
      <w:r>
        <w:t>1.25mV resolution</w:t>
      </w:r>
    </w:p>
    <w:p w14:paraId="4BFD21C9" w14:textId="73E8FBC4" w:rsidR="00ED12CE" w:rsidRDefault="00331C43" w:rsidP="00E2428D">
      <w:pPr>
        <w:pStyle w:val="PR4"/>
      </w:pPr>
      <w:r>
        <w:t>Linearity:  +/- 2%</w:t>
      </w:r>
    </w:p>
    <w:p w14:paraId="605AC7F8" w14:textId="3282DA28" w:rsidR="00331C43" w:rsidRDefault="00ED12CE" w:rsidP="00ED12CE">
      <w:pPr>
        <w:pStyle w:val="PR3"/>
        <w:tabs>
          <w:tab w:val="left" w:pos="2016"/>
        </w:tabs>
      </w:pPr>
      <w:r w:rsidRPr="008718F1">
        <w:t>Enclosure:</w:t>
      </w:r>
    </w:p>
    <w:p w14:paraId="49060897" w14:textId="2D36ADCB" w:rsidR="00ED12CE" w:rsidRDefault="00331C43" w:rsidP="00331C43">
      <w:pPr>
        <w:pStyle w:val="PR4"/>
      </w:pPr>
      <w:r>
        <w:lastRenderedPageBreak/>
        <w:t xml:space="preserve">Material:  </w:t>
      </w:r>
      <w:r w:rsidR="00ED12CE" w:rsidRPr="008718F1">
        <w:t>Polycarbonate</w:t>
      </w:r>
      <w:r w:rsidR="00B07923">
        <w:t xml:space="preserve">, with </w:t>
      </w:r>
      <w:r w:rsidR="00ED12CE" w:rsidRPr="008718F1">
        <w:t>neoprene sealed cover.</w:t>
      </w:r>
    </w:p>
    <w:p w14:paraId="70EABDAD" w14:textId="3A4EA9E2" w:rsidR="00331C43" w:rsidRPr="008718F1" w:rsidRDefault="00331C43" w:rsidP="00E2428D">
      <w:pPr>
        <w:pStyle w:val="PR4"/>
      </w:pPr>
      <w:r>
        <w:t>Rating:  NEMA Type 2</w:t>
      </w:r>
    </w:p>
    <w:p w14:paraId="07846A44" w14:textId="27250479" w:rsidR="00ED12CE" w:rsidRPr="008718F1" w:rsidRDefault="00331C43" w:rsidP="00E2428D">
      <w:pPr>
        <w:pStyle w:val="PR3"/>
      </w:pPr>
      <w:r>
        <w:t xml:space="preserve">Operating Temperature Range: </w:t>
      </w:r>
      <w:r>
        <w:rPr>
          <w:rStyle w:val="IP"/>
          <w:b/>
        </w:rPr>
        <w:t>-</w:t>
      </w:r>
      <w:r w:rsidRPr="00AC2191">
        <w:rPr>
          <w:rStyle w:val="IP"/>
          <w:b/>
        </w:rPr>
        <w:t xml:space="preserve">4 to </w:t>
      </w:r>
      <w:r w:rsidR="00C56EF6">
        <w:rPr>
          <w:rStyle w:val="IP"/>
          <w:b/>
        </w:rPr>
        <w:t>+</w:t>
      </w:r>
      <w:r w:rsidRPr="00AC2191">
        <w:rPr>
          <w:rStyle w:val="IP"/>
          <w:b/>
        </w:rPr>
        <w:t>250</w:t>
      </w:r>
      <w:r w:rsidR="00C56EF6">
        <w:rPr>
          <w:rStyle w:val="IP"/>
          <w:b/>
        </w:rPr>
        <w:t xml:space="preserve"> </w:t>
      </w:r>
      <w:r w:rsidR="00E2428D">
        <w:rPr>
          <w:b/>
          <w:color w:val="FF0000"/>
        </w:rPr>
        <w:t>°</w:t>
      </w:r>
      <w:r w:rsidR="00E2428D" w:rsidRPr="00AC2191">
        <w:rPr>
          <w:b/>
          <w:color w:val="FF0000"/>
        </w:rPr>
        <w:t>F</w:t>
      </w:r>
      <w:r w:rsidR="00E2428D" w:rsidRPr="00AC2191">
        <w:rPr>
          <w:b/>
        </w:rPr>
        <w:t xml:space="preserve"> </w:t>
      </w:r>
      <w:r w:rsidRPr="00BF4ACC">
        <w:rPr>
          <w:rStyle w:val="SI"/>
          <w:b/>
          <w:color w:val="4472C4" w:themeColor="accent5"/>
        </w:rPr>
        <w:t xml:space="preserve">(-20 to </w:t>
      </w:r>
      <w:r w:rsidR="00C56EF6">
        <w:rPr>
          <w:rStyle w:val="SI"/>
          <w:b/>
          <w:color w:val="4472C4" w:themeColor="accent5"/>
        </w:rPr>
        <w:t>+</w:t>
      </w:r>
      <w:r w:rsidRPr="00BF4ACC">
        <w:rPr>
          <w:rStyle w:val="SI"/>
          <w:b/>
          <w:color w:val="4472C4" w:themeColor="accent5"/>
        </w:rPr>
        <w:t>120</w:t>
      </w:r>
      <w:r w:rsidR="00C56EF6">
        <w:rPr>
          <w:rStyle w:val="SI"/>
          <w:b/>
          <w:color w:val="4472C4" w:themeColor="accent5"/>
        </w:rPr>
        <w:t xml:space="preserve"> </w:t>
      </w:r>
      <w:r w:rsidRPr="00BF4ACC">
        <w:rPr>
          <w:rStyle w:val="SI"/>
          <w:b/>
          <w:color w:val="4472C4" w:themeColor="accent5"/>
        </w:rPr>
        <w:t> C)</w:t>
      </w:r>
      <w:r>
        <w:t xml:space="preserve"> </w:t>
      </w:r>
    </w:p>
    <w:p w14:paraId="34A1FE34" w14:textId="77777777" w:rsidR="00DE4B55" w:rsidRDefault="00331C43" w:rsidP="00DE4B55">
      <w:pPr>
        <w:pStyle w:val="PR3"/>
      </w:pPr>
      <w:r>
        <w:t xml:space="preserve">Electrical Connection:  </w:t>
      </w:r>
      <w:r w:rsidRPr="00BF4ACC">
        <w:rPr>
          <w:b/>
          <w:bCs/>
          <w:color w:val="FF0000"/>
        </w:rPr>
        <w:t>3 ft</w:t>
      </w:r>
      <w:r>
        <w:t xml:space="preserve">. </w:t>
      </w:r>
      <w:r w:rsidRPr="00BF4ACC">
        <w:rPr>
          <w:b/>
          <w:bCs/>
          <w:color w:val="4472C4" w:themeColor="accent5"/>
        </w:rPr>
        <w:t>(1 m)</w:t>
      </w:r>
      <w:r w:rsidRPr="00BF4ACC">
        <w:rPr>
          <w:color w:val="4472C4" w:themeColor="accent5"/>
        </w:rPr>
        <w:t xml:space="preserve"> </w:t>
      </w:r>
      <w:r>
        <w:t>18 gauge appliance cable</w:t>
      </w:r>
    </w:p>
    <w:p w14:paraId="17CD76F1" w14:textId="77777777" w:rsidR="00DE4B55" w:rsidRDefault="00DE4B55" w:rsidP="00DE4B55">
      <w:pPr>
        <w:pStyle w:val="PR3"/>
        <w:numPr>
          <w:ilvl w:val="0"/>
          <w:numId w:val="0"/>
        </w:numPr>
      </w:pPr>
    </w:p>
    <w:p w14:paraId="19D8DCF8" w14:textId="4FB61842" w:rsidR="00DE4B55" w:rsidRPr="00DE4B55" w:rsidRDefault="00DE4B55" w:rsidP="00DE4B55">
      <w:pPr>
        <w:pStyle w:val="PR3"/>
        <w:numPr>
          <w:ilvl w:val="0"/>
          <w:numId w:val="0"/>
        </w:numPr>
        <w:rPr>
          <w:b/>
          <w:bCs/>
        </w:rPr>
      </w:pPr>
      <w:r w:rsidRPr="00DE4B55">
        <w:rPr>
          <w:b/>
          <w:bCs/>
        </w:rPr>
        <w:t>END OF SPECIFICATION SUBSECTION</w:t>
      </w:r>
    </w:p>
    <w:p w14:paraId="5AC091D3" w14:textId="28A731EE" w:rsidR="00D56AAC" w:rsidRDefault="00D56AAC" w:rsidP="00D56AAC">
      <w:pPr>
        <w:pStyle w:val="PR2"/>
        <w:numPr>
          <w:ilvl w:val="0"/>
          <w:numId w:val="0"/>
        </w:numPr>
      </w:pPr>
    </w:p>
    <w:p w14:paraId="525BF33A" w14:textId="69F783B9" w:rsidR="00D56AAC" w:rsidRDefault="00D56AAC" w:rsidP="00D56AAC">
      <w:pPr>
        <w:pStyle w:val="PR2"/>
        <w:numPr>
          <w:ilvl w:val="0"/>
          <w:numId w:val="0"/>
        </w:numPr>
      </w:pPr>
    </w:p>
    <w:p w14:paraId="578533DC" w14:textId="77777777" w:rsidR="00DE4B55" w:rsidRDefault="00DE4B55" w:rsidP="00D56AAC">
      <w:pPr>
        <w:pStyle w:val="PR2"/>
        <w:numPr>
          <w:ilvl w:val="0"/>
          <w:numId w:val="0"/>
        </w:numPr>
      </w:pPr>
    </w:p>
    <w:p w14:paraId="034EC611" w14:textId="76279EAA" w:rsidR="006A44E0" w:rsidRDefault="006A44E0" w:rsidP="00D71EE9">
      <w:pPr>
        <w:pStyle w:val="PR5"/>
        <w:numPr>
          <w:ilvl w:val="0"/>
          <w:numId w:val="0"/>
        </w:numPr>
        <w:ind w:left="6426" w:hanging="576"/>
      </w:pPr>
    </w:p>
    <w:sectPr w:rsidR="006A44E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0456C" w14:textId="77777777" w:rsidR="00522961" w:rsidRDefault="00522961" w:rsidP="0059760C">
      <w:pPr>
        <w:spacing w:after="0" w:line="240" w:lineRule="auto"/>
      </w:pPr>
      <w:r>
        <w:separator/>
      </w:r>
    </w:p>
  </w:endnote>
  <w:endnote w:type="continuationSeparator" w:id="0">
    <w:p w14:paraId="7DCBCCAE" w14:textId="77777777" w:rsidR="00522961" w:rsidRDefault="00522961" w:rsidP="0059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21949" w14:textId="5C02CA62" w:rsidR="006B73DA" w:rsidRDefault="006B73DA">
    <w:pPr>
      <w:pStyle w:val="Footer"/>
    </w:pPr>
    <w:r>
      <w:t>Sensors (</w:t>
    </w:r>
    <w:r w:rsidR="00AD4FE1">
      <w:t>0</w:t>
    </w:r>
    <w:r w:rsidR="008F40EF">
      <w:t>714</w:t>
    </w:r>
    <w:r w:rsidR="00AD4FE1">
      <w:t>2022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70C42" w14:textId="77777777" w:rsidR="00522961" w:rsidRDefault="00522961" w:rsidP="0059760C">
      <w:pPr>
        <w:spacing w:after="0" w:line="240" w:lineRule="auto"/>
      </w:pPr>
      <w:r>
        <w:separator/>
      </w:r>
    </w:p>
  </w:footnote>
  <w:footnote w:type="continuationSeparator" w:id="0">
    <w:p w14:paraId="0C8060F3" w14:textId="77777777" w:rsidR="00522961" w:rsidRDefault="00522961" w:rsidP="0059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C771C" w14:textId="77777777" w:rsidR="006B73DA" w:rsidRDefault="006B73DA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1CE62A2" wp14:editId="65AA8E4B">
          <wp:simplePos x="0" y="0"/>
          <wp:positionH relativeFrom="column">
            <wp:posOffset>4966335</wp:posOffset>
          </wp:positionH>
          <wp:positionV relativeFrom="paragraph">
            <wp:posOffset>-100330</wp:posOffset>
          </wp:positionV>
          <wp:extent cx="1371600" cy="550545"/>
          <wp:effectExtent l="0" t="0" r="0" b="0"/>
          <wp:wrapNone/>
          <wp:docPr id="1" name="Picture 1" descr="NEWBel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Bel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9FE80DE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  <w:b w:val="0"/>
      </w:rPr>
    </w:lvl>
    <w:lvl w:ilvl="6">
      <w:start w:val="1"/>
      <w:numFmt w:val="lowerLetter"/>
      <w:pStyle w:val="PR3"/>
      <w:lvlText w:val="%7."/>
      <w:lvlJc w:val="left"/>
      <w:pPr>
        <w:tabs>
          <w:tab w:val="num" w:pos="5796"/>
        </w:tabs>
        <w:ind w:left="5796" w:hanging="576"/>
      </w:pPr>
      <w:rPr>
        <w:rFonts w:hint="default"/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num" w:pos="3276"/>
        </w:tabs>
        <w:ind w:left="3276" w:hanging="576"/>
      </w:pPr>
      <w:rPr>
        <w:rFonts w:hint="default"/>
        <w:b w:val="0"/>
      </w:rPr>
    </w:lvl>
    <w:lvl w:ilvl="8">
      <w:start w:val="1"/>
      <w:numFmt w:val="upperLetter"/>
      <w:pStyle w:val="PR5"/>
      <w:lvlText w:val="%9."/>
      <w:lvlJc w:val="left"/>
      <w:pPr>
        <w:tabs>
          <w:tab w:val="num" w:pos="6426"/>
        </w:tabs>
        <w:ind w:left="6426" w:hanging="576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EA4796"/>
    <w:multiLevelType w:val="multilevel"/>
    <w:tmpl w:val="0A84CF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4C1C66"/>
    <w:multiLevelType w:val="multilevel"/>
    <w:tmpl w:val="5EFAFD1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1E103E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212B35BC"/>
    <w:multiLevelType w:val="multilevel"/>
    <w:tmpl w:val="700E5E5A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6EB3EC7"/>
    <w:multiLevelType w:val="hybridMultilevel"/>
    <w:tmpl w:val="6DC23D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2062"/>
    <w:multiLevelType w:val="multilevel"/>
    <w:tmpl w:val="0422E5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0900881"/>
    <w:multiLevelType w:val="multilevel"/>
    <w:tmpl w:val="2424DE46"/>
    <w:lvl w:ilvl="0">
      <w:start w:val="1"/>
      <w:numFmt w:val="decimal"/>
      <w:pStyle w:val="Heading1"/>
      <w:suff w:val="nothing"/>
      <w:lvlText w:val="Section %1"/>
      <w:lvlJc w:val="left"/>
      <w:pPr>
        <w:ind w:left="0" w:firstLine="0"/>
      </w:pPr>
    </w:lvl>
    <w:lvl w:ilvl="1">
      <w:start w:val="1"/>
      <w:numFmt w:val="decimal"/>
      <w:pStyle w:val="Heading2"/>
      <w:suff w:val="nothing"/>
      <w:lvlText w:val="Part %2 - 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pStyle w:val="Heading4"/>
      <w:lvlText w:val="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pStyle w:val="Heading6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2880"/>
        </w:tabs>
        <w:ind w:left="288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pStyle w:val="Heading9"/>
      <w:lvlText w:val="(%9)"/>
      <w:lvlJc w:val="left"/>
      <w:pPr>
        <w:tabs>
          <w:tab w:val="num" w:pos="3600"/>
        </w:tabs>
        <w:ind w:left="3600" w:hanging="720"/>
      </w:pPr>
    </w:lvl>
  </w:abstractNum>
  <w:abstractNum w:abstractNumId="8" w15:restartNumberingAfterBreak="0">
    <w:nsid w:val="45D6733D"/>
    <w:multiLevelType w:val="multilevel"/>
    <w:tmpl w:val="D2C696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90A728B"/>
    <w:multiLevelType w:val="hybridMultilevel"/>
    <w:tmpl w:val="53C413B6"/>
    <w:lvl w:ilvl="0" w:tplc="853A6FAC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Cs w:val="20"/>
      </w:rPr>
    </w:lvl>
    <w:lvl w:ilvl="1" w:tplc="C03E9D52">
      <w:start w:val="8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  <w:i w:val="0"/>
        <w:color w:val="auto"/>
        <w:szCs w:val="20"/>
      </w:rPr>
    </w:lvl>
    <w:lvl w:ilvl="2" w:tplc="C3F8A4F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i w:val="0"/>
        <w:color w:val="auto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D2181A"/>
    <w:multiLevelType w:val="multilevel"/>
    <w:tmpl w:val="8EFE16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22875271">
    <w:abstractNumId w:val="0"/>
  </w:num>
  <w:num w:numId="2" w16cid:durableId="1166939824">
    <w:abstractNumId w:val="5"/>
  </w:num>
  <w:num w:numId="3" w16cid:durableId="298341365">
    <w:abstractNumId w:val="0"/>
  </w:num>
  <w:num w:numId="4" w16cid:durableId="82555967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48299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15999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4157046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864" w:hanging="576"/>
        </w:pPr>
        <w:rPr>
          <w:rFonts w:hint="default"/>
          <w:b w:val="0"/>
          <w:color w:val="auto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8" w16cid:durableId="1236891202">
    <w:abstractNumId w:val="6"/>
  </w:num>
  <w:num w:numId="9" w16cid:durableId="1452162825">
    <w:abstractNumId w:val="2"/>
  </w:num>
  <w:num w:numId="10" w16cid:durableId="2054234647">
    <w:abstractNumId w:val="9"/>
  </w:num>
  <w:num w:numId="11" w16cid:durableId="829323979">
    <w:abstractNumId w:val="8"/>
  </w:num>
  <w:num w:numId="12" w16cid:durableId="510873579">
    <w:abstractNumId w:val="4"/>
  </w:num>
  <w:num w:numId="13" w16cid:durableId="105585422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567879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499074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5558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9823246">
    <w:abstractNumId w:val="10"/>
  </w:num>
  <w:num w:numId="18" w16cid:durableId="322130298">
    <w:abstractNumId w:val="1"/>
  </w:num>
  <w:num w:numId="19" w16cid:durableId="2111663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64"/>
    <w:rsid w:val="0000146F"/>
    <w:rsid w:val="00025006"/>
    <w:rsid w:val="0002678C"/>
    <w:rsid w:val="000401D8"/>
    <w:rsid w:val="000741EF"/>
    <w:rsid w:val="0007731D"/>
    <w:rsid w:val="00084DA7"/>
    <w:rsid w:val="000874EE"/>
    <w:rsid w:val="00094126"/>
    <w:rsid w:val="00094D18"/>
    <w:rsid w:val="000A462E"/>
    <w:rsid w:val="000A6B80"/>
    <w:rsid w:val="000A7C91"/>
    <w:rsid w:val="000B433B"/>
    <w:rsid w:val="000C6EA1"/>
    <w:rsid w:val="000D4256"/>
    <w:rsid w:val="000E02D6"/>
    <w:rsid w:val="000E23E7"/>
    <w:rsid w:val="000E68A7"/>
    <w:rsid w:val="00117944"/>
    <w:rsid w:val="00117CF6"/>
    <w:rsid w:val="00141753"/>
    <w:rsid w:val="00150F9F"/>
    <w:rsid w:val="00156859"/>
    <w:rsid w:val="00166672"/>
    <w:rsid w:val="00172B5F"/>
    <w:rsid w:val="00173066"/>
    <w:rsid w:val="001730F4"/>
    <w:rsid w:val="001914A8"/>
    <w:rsid w:val="0019270A"/>
    <w:rsid w:val="001B557A"/>
    <w:rsid w:val="001C7631"/>
    <w:rsid w:val="001D62EF"/>
    <w:rsid w:val="001E05DA"/>
    <w:rsid w:val="001F500A"/>
    <w:rsid w:val="001F6096"/>
    <w:rsid w:val="001F620D"/>
    <w:rsid w:val="001F6E2D"/>
    <w:rsid w:val="00203935"/>
    <w:rsid w:val="00203A57"/>
    <w:rsid w:val="00235E75"/>
    <w:rsid w:val="00273903"/>
    <w:rsid w:val="00276225"/>
    <w:rsid w:val="00292D24"/>
    <w:rsid w:val="00295E8E"/>
    <w:rsid w:val="002B35B7"/>
    <w:rsid w:val="002D0421"/>
    <w:rsid w:val="002D5117"/>
    <w:rsid w:val="002D6F42"/>
    <w:rsid w:val="002E1D00"/>
    <w:rsid w:val="002F3A27"/>
    <w:rsid w:val="002F6234"/>
    <w:rsid w:val="0031314B"/>
    <w:rsid w:val="00316266"/>
    <w:rsid w:val="00331C43"/>
    <w:rsid w:val="003620C6"/>
    <w:rsid w:val="00370616"/>
    <w:rsid w:val="0037377E"/>
    <w:rsid w:val="00382585"/>
    <w:rsid w:val="003831DB"/>
    <w:rsid w:val="003879B7"/>
    <w:rsid w:val="003A2A1B"/>
    <w:rsid w:val="003A7269"/>
    <w:rsid w:val="003B0D10"/>
    <w:rsid w:val="003C0DF2"/>
    <w:rsid w:val="003C3D0E"/>
    <w:rsid w:val="003C4BB3"/>
    <w:rsid w:val="003C69C5"/>
    <w:rsid w:val="003E290C"/>
    <w:rsid w:val="003F67CB"/>
    <w:rsid w:val="00400BAE"/>
    <w:rsid w:val="00411600"/>
    <w:rsid w:val="00412372"/>
    <w:rsid w:val="00413A58"/>
    <w:rsid w:val="00413BF4"/>
    <w:rsid w:val="00421DF6"/>
    <w:rsid w:val="00425322"/>
    <w:rsid w:val="0043184C"/>
    <w:rsid w:val="004478AD"/>
    <w:rsid w:val="00452048"/>
    <w:rsid w:val="004666FA"/>
    <w:rsid w:val="00470B0C"/>
    <w:rsid w:val="00495087"/>
    <w:rsid w:val="004C068F"/>
    <w:rsid w:val="004C592C"/>
    <w:rsid w:val="004C7056"/>
    <w:rsid w:val="004D2064"/>
    <w:rsid w:val="004E3938"/>
    <w:rsid w:val="00504903"/>
    <w:rsid w:val="00505A8E"/>
    <w:rsid w:val="00520054"/>
    <w:rsid w:val="00522961"/>
    <w:rsid w:val="00525F4F"/>
    <w:rsid w:val="0053443E"/>
    <w:rsid w:val="00534C15"/>
    <w:rsid w:val="00540BE1"/>
    <w:rsid w:val="00550A81"/>
    <w:rsid w:val="00550BFE"/>
    <w:rsid w:val="00550D76"/>
    <w:rsid w:val="00552727"/>
    <w:rsid w:val="0059760C"/>
    <w:rsid w:val="005A24A1"/>
    <w:rsid w:val="005A7700"/>
    <w:rsid w:val="005B10AE"/>
    <w:rsid w:val="005B180F"/>
    <w:rsid w:val="005C3F02"/>
    <w:rsid w:val="005E10EC"/>
    <w:rsid w:val="005E4662"/>
    <w:rsid w:val="005E4A56"/>
    <w:rsid w:val="005F1BDB"/>
    <w:rsid w:val="00612F58"/>
    <w:rsid w:val="006179A3"/>
    <w:rsid w:val="00627151"/>
    <w:rsid w:val="00634B77"/>
    <w:rsid w:val="006416E9"/>
    <w:rsid w:val="00643852"/>
    <w:rsid w:val="00643E61"/>
    <w:rsid w:val="00655A19"/>
    <w:rsid w:val="0067102A"/>
    <w:rsid w:val="00673073"/>
    <w:rsid w:val="00692A94"/>
    <w:rsid w:val="006938CC"/>
    <w:rsid w:val="00694C8E"/>
    <w:rsid w:val="00697BD3"/>
    <w:rsid w:val="006A12D5"/>
    <w:rsid w:val="006A44E0"/>
    <w:rsid w:val="006A7722"/>
    <w:rsid w:val="006B070B"/>
    <w:rsid w:val="006B70C1"/>
    <w:rsid w:val="006B73DA"/>
    <w:rsid w:val="006C3C40"/>
    <w:rsid w:val="006D2FB5"/>
    <w:rsid w:val="006D74E9"/>
    <w:rsid w:val="006E25C2"/>
    <w:rsid w:val="006F765E"/>
    <w:rsid w:val="007046D3"/>
    <w:rsid w:val="007076AD"/>
    <w:rsid w:val="00707BD0"/>
    <w:rsid w:val="00717C74"/>
    <w:rsid w:val="0072244E"/>
    <w:rsid w:val="0072646C"/>
    <w:rsid w:val="00732052"/>
    <w:rsid w:val="00735B98"/>
    <w:rsid w:val="00750D51"/>
    <w:rsid w:val="007542D3"/>
    <w:rsid w:val="0076559C"/>
    <w:rsid w:val="00795E16"/>
    <w:rsid w:val="007971E6"/>
    <w:rsid w:val="0079786E"/>
    <w:rsid w:val="00797A03"/>
    <w:rsid w:val="007A62AD"/>
    <w:rsid w:val="007B42F5"/>
    <w:rsid w:val="007B6206"/>
    <w:rsid w:val="007C3980"/>
    <w:rsid w:val="007D3692"/>
    <w:rsid w:val="007E40C5"/>
    <w:rsid w:val="007F1F88"/>
    <w:rsid w:val="007F2AFF"/>
    <w:rsid w:val="00800DB3"/>
    <w:rsid w:val="00804D24"/>
    <w:rsid w:val="00814FDA"/>
    <w:rsid w:val="00825030"/>
    <w:rsid w:val="00832FA1"/>
    <w:rsid w:val="00836979"/>
    <w:rsid w:val="00847374"/>
    <w:rsid w:val="00850BE4"/>
    <w:rsid w:val="0086326C"/>
    <w:rsid w:val="00875360"/>
    <w:rsid w:val="00884906"/>
    <w:rsid w:val="00887EAD"/>
    <w:rsid w:val="00897A51"/>
    <w:rsid w:val="008A3592"/>
    <w:rsid w:val="008A614C"/>
    <w:rsid w:val="008A7A55"/>
    <w:rsid w:val="008B2DCE"/>
    <w:rsid w:val="008B4DFB"/>
    <w:rsid w:val="008B51E6"/>
    <w:rsid w:val="008B746C"/>
    <w:rsid w:val="008C444D"/>
    <w:rsid w:val="008D50A2"/>
    <w:rsid w:val="008D5910"/>
    <w:rsid w:val="008E7D52"/>
    <w:rsid w:val="008F40EF"/>
    <w:rsid w:val="00906571"/>
    <w:rsid w:val="00907864"/>
    <w:rsid w:val="009078D9"/>
    <w:rsid w:val="009140D0"/>
    <w:rsid w:val="009449CA"/>
    <w:rsid w:val="00951292"/>
    <w:rsid w:val="00962252"/>
    <w:rsid w:val="0096565A"/>
    <w:rsid w:val="00970038"/>
    <w:rsid w:val="00971055"/>
    <w:rsid w:val="00990191"/>
    <w:rsid w:val="0099069C"/>
    <w:rsid w:val="00993B8A"/>
    <w:rsid w:val="009A55F3"/>
    <w:rsid w:val="009A5AE8"/>
    <w:rsid w:val="009D2F3A"/>
    <w:rsid w:val="009D4897"/>
    <w:rsid w:val="009D5A0E"/>
    <w:rsid w:val="009E4917"/>
    <w:rsid w:val="009F3889"/>
    <w:rsid w:val="00A03E59"/>
    <w:rsid w:val="00A04EAE"/>
    <w:rsid w:val="00A13797"/>
    <w:rsid w:val="00A203CE"/>
    <w:rsid w:val="00A31516"/>
    <w:rsid w:val="00A372B1"/>
    <w:rsid w:val="00A43B0A"/>
    <w:rsid w:val="00A50574"/>
    <w:rsid w:val="00A514B2"/>
    <w:rsid w:val="00A53EE2"/>
    <w:rsid w:val="00A574BF"/>
    <w:rsid w:val="00A62927"/>
    <w:rsid w:val="00A67553"/>
    <w:rsid w:val="00A83517"/>
    <w:rsid w:val="00A90369"/>
    <w:rsid w:val="00AA36EB"/>
    <w:rsid w:val="00AB2AD4"/>
    <w:rsid w:val="00AB7AD8"/>
    <w:rsid w:val="00AD2290"/>
    <w:rsid w:val="00AD4FE1"/>
    <w:rsid w:val="00AD6D0C"/>
    <w:rsid w:val="00AE57DC"/>
    <w:rsid w:val="00AF1731"/>
    <w:rsid w:val="00AF1C63"/>
    <w:rsid w:val="00AF2A00"/>
    <w:rsid w:val="00B0031C"/>
    <w:rsid w:val="00B03C92"/>
    <w:rsid w:val="00B059AB"/>
    <w:rsid w:val="00B07923"/>
    <w:rsid w:val="00B12671"/>
    <w:rsid w:val="00B1543E"/>
    <w:rsid w:val="00B215C3"/>
    <w:rsid w:val="00B24099"/>
    <w:rsid w:val="00B2707C"/>
    <w:rsid w:val="00B34629"/>
    <w:rsid w:val="00B34945"/>
    <w:rsid w:val="00B51AE5"/>
    <w:rsid w:val="00B72EE7"/>
    <w:rsid w:val="00B76B12"/>
    <w:rsid w:val="00B80AEE"/>
    <w:rsid w:val="00B81910"/>
    <w:rsid w:val="00B87807"/>
    <w:rsid w:val="00B92E88"/>
    <w:rsid w:val="00B93BE3"/>
    <w:rsid w:val="00BB3AD2"/>
    <w:rsid w:val="00BB517C"/>
    <w:rsid w:val="00BB6DFA"/>
    <w:rsid w:val="00BC0E67"/>
    <w:rsid w:val="00BC2128"/>
    <w:rsid w:val="00BC2914"/>
    <w:rsid w:val="00BC361E"/>
    <w:rsid w:val="00BC47E3"/>
    <w:rsid w:val="00BD101B"/>
    <w:rsid w:val="00BF3A94"/>
    <w:rsid w:val="00BF4594"/>
    <w:rsid w:val="00BF4CD2"/>
    <w:rsid w:val="00BF6752"/>
    <w:rsid w:val="00C02916"/>
    <w:rsid w:val="00C06783"/>
    <w:rsid w:val="00C12E8C"/>
    <w:rsid w:val="00C25D40"/>
    <w:rsid w:val="00C25E44"/>
    <w:rsid w:val="00C27948"/>
    <w:rsid w:val="00C416C3"/>
    <w:rsid w:val="00C42E48"/>
    <w:rsid w:val="00C442A3"/>
    <w:rsid w:val="00C535E9"/>
    <w:rsid w:val="00C55A7F"/>
    <w:rsid w:val="00C56EF6"/>
    <w:rsid w:val="00C7442B"/>
    <w:rsid w:val="00C74EC5"/>
    <w:rsid w:val="00C75A8D"/>
    <w:rsid w:val="00C85BC6"/>
    <w:rsid w:val="00C94E45"/>
    <w:rsid w:val="00C95E20"/>
    <w:rsid w:val="00CB2A59"/>
    <w:rsid w:val="00CC1E9F"/>
    <w:rsid w:val="00CC3ABA"/>
    <w:rsid w:val="00CD1F55"/>
    <w:rsid w:val="00CD2136"/>
    <w:rsid w:val="00CE03A6"/>
    <w:rsid w:val="00CE2012"/>
    <w:rsid w:val="00CE4591"/>
    <w:rsid w:val="00CE60F8"/>
    <w:rsid w:val="00CE6EFA"/>
    <w:rsid w:val="00CE766C"/>
    <w:rsid w:val="00CF153E"/>
    <w:rsid w:val="00CF3A74"/>
    <w:rsid w:val="00CF3E48"/>
    <w:rsid w:val="00D06968"/>
    <w:rsid w:val="00D135FB"/>
    <w:rsid w:val="00D14DAA"/>
    <w:rsid w:val="00D24439"/>
    <w:rsid w:val="00D24D78"/>
    <w:rsid w:val="00D26D7C"/>
    <w:rsid w:val="00D3058D"/>
    <w:rsid w:val="00D500D8"/>
    <w:rsid w:val="00D562CA"/>
    <w:rsid w:val="00D56AAC"/>
    <w:rsid w:val="00D56ABE"/>
    <w:rsid w:val="00D7002B"/>
    <w:rsid w:val="00D71EE9"/>
    <w:rsid w:val="00D81E79"/>
    <w:rsid w:val="00D84187"/>
    <w:rsid w:val="00D928FB"/>
    <w:rsid w:val="00D93D8A"/>
    <w:rsid w:val="00DA529F"/>
    <w:rsid w:val="00DB468B"/>
    <w:rsid w:val="00DC233A"/>
    <w:rsid w:val="00DC7E28"/>
    <w:rsid w:val="00DD1159"/>
    <w:rsid w:val="00DD279D"/>
    <w:rsid w:val="00DD2E43"/>
    <w:rsid w:val="00DE24AB"/>
    <w:rsid w:val="00DE4B55"/>
    <w:rsid w:val="00DE6895"/>
    <w:rsid w:val="00DF11E2"/>
    <w:rsid w:val="00DF775D"/>
    <w:rsid w:val="00E1291A"/>
    <w:rsid w:val="00E21C60"/>
    <w:rsid w:val="00E2428D"/>
    <w:rsid w:val="00E26297"/>
    <w:rsid w:val="00E4147E"/>
    <w:rsid w:val="00E45082"/>
    <w:rsid w:val="00E4783C"/>
    <w:rsid w:val="00E51031"/>
    <w:rsid w:val="00E546A2"/>
    <w:rsid w:val="00E62A1A"/>
    <w:rsid w:val="00E9052B"/>
    <w:rsid w:val="00E90864"/>
    <w:rsid w:val="00EB3CA1"/>
    <w:rsid w:val="00EC11BF"/>
    <w:rsid w:val="00EC1E2B"/>
    <w:rsid w:val="00ED12CE"/>
    <w:rsid w:val="00ED5E66"/>
    <w:rsid w:val="00ED7DC5"/>
    <w:rsid w:val="00EE1AB5"/>
    <w:rsid w:val="00EF5A63"/>
    <w:rsid w:val="00EF6D9F"/>
    <w:rsid w:val="00F10ED8"/>
    <w:rsid w:val="00F11E26"/>
    <w:rsid w:val="00F2113A"/>
    <w:rsid w:val="00F22DD0"/>
    <w:rsid w:val="00F30C4A"/>
    <w:rsid w:val="00F34619"/>
    <w:rsid w:val="00F34B5A"/>
    <w:rsid w:val="00F35F35"/>
    <w:rsid w:val="00F41263"/>
    <w:rsid w:val="00F42E3E"/>
    <w:rsid w:val="00F80022"/>
    <w:rsid w:val="00F853D5"/>
    <w:rsid w:val="00F9119B"/>
    <w:rsid w:val="00F929C2"/>
    <w:rsid w:val="00FA761F"/>
    <w:rsid w:val="00FB3AC9"/>
    <w:rsid w:val="00FC03DD"/>
    <w:rsid w:val="00FC2DCF"/>
    <w:rsid w:val="00FD6ADE"/>
    <w:rsid w:val="00FE0593"/>
    <w:rsid w:val="00FE3C6D"/>
    <w:rsid w:val="00FF2D92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7F418F"/>
  <w15:chartTrackingRefBased/>
  <w15:docId w15:val="{DA75E5C2-EF0A-4BD8-98A9-56D129C6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aliases w:val="FS10,DPA,WCCSB,FS101,DPA1,WCCSB1,PT"/>
    <w:basedOn w:val="Normal"/>
    <w:next w:val="Heading2"/>
    <w:link w:val="Heading1Char"/>
    <w:qFormat/>
    <w:rsid w:val="009078D9"/>
    <w:pPr>
      <w:keepNext/>
      <w:numPr>
        <w:numId w:val="16"/>
      </w:numPr>
      <w:spacing w:after="0" w:line="240" w:lineRule="auto"/>
      <w:outlineLvl w:val="0"/>
    </w:pPr>
    <w:rPr>
      <w:rFonts w:ascii="Arial" w:eastAsia="Times New Roman" w:hAnsi="Arial" w:cs="Arial"/>
      <w:bCs/>
      <w:i/>
      <w:vanish/>
    </w:rPr>
  </w:style>
  <w:style w:type="paragraph" w:styleId="Heading2">
    <w:name w:val="heading 2"/>
    <w:aliases w:val="Heading 2-FS10,Heading 2-DPA,Heading 2-WCCSB,Heading 2-FS101,Heading 2-DPA1,Heading 2-WCCSB1"/>
    <w:basedOn w:val="Heading1"/>
    <w:next w:val="Heading3"/>
    <w:link w:val="Heading2Char"/>
    <w:semiHidden/>
    <w:unhideWhenUsed/>
    <w:qFormat/>
    <w:rsid w:val="009078D9"/>
    <w:pPr>
      <w:numPr>
        <w:ilvl w:val="1"/>
      </w:numPr>
      <w:spacing w:before="220"/>
      <w:outlineLvl w:val="1"/>
    </w:pPr>
    <w:rPr>
      <w:rFonts w:ascii="Times New Roman" w:hAnsi="Times New Roman"/>
      <w:bCs w:val="0"/>
      <w:i w:val="0"/>
      <w:iCs/>
      <w:caps/>
      <w:vanish w:val="0"/>
    </w:rPr>
  </w:style>
  <w:style w:type="paragraph" w:styleId="Heading3">
    <w:name w:val="heading 3"/>
    <w:aliases w:val="Heading 3-FS10,Heading 3-DPA,Heading 3-WCCSB,Heading 3-FS101,Heading 3-DPA1,Heading 3-WCCSB1"/>
    <w:basedOn w:val="Heading2"/>
    <w:next w:val="Heading4"/>
    <w:link w:val="Heading3Char"/>
    <w:semiHidden/>
    <w:unhideWhenUsed/>
    <w:qFormat/>
    <w:rsid w:val="009078D9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aliases w:val="Heading 4-FS10,Heading 4-DPA,Heading 4-WCCSB,Heading 4-FS101,Heading 4-DPA1,Heading 4-WCCSB1"/>
    <w:basedOn w:val="Heading3"/>
    <w:next w:val="Heading5"/>
    <w:link w:val="Heading4Char"/>
    <w:semiHidden/>
    <w:unhideWhenUsed/>
    <w:qFormat/>
    <w:rsid w:val="009078D9"/>
    <w:pPr>
      <w:keepNext w:val="0"/>
      <w:numPr>
        <w:ilvl w:val="3"/>
      </w:numPr>
      <w:outlineLvl w:val="3"/>
    </w:pPr>
    <w:rPr>
      <w:bCs w:val="0"/>
      <w:caps w:val="0"/>
      <w:szCs w:val="28"/>
    </w:rPr>
  </w:style>
  <w:style w:type="paragraph" w:styleId="Heading5">
    <w:name w:val="heading 5"/>
    <w:aliases w:val="Heading 5-FS10,Heading 5-DPA,Heading 5-WCCSB,Heading 5-FS101,Heading 5-DPA1,Heading 5-WCCSB1"/>
    <w:basedOn w:val="Heading4"/>
    <w:link w:val="Heading5Char"/>
    <w:semiHidden/>
    <w:unhideWhenUsed/>
    <w:qFormat/>
    <w:rsid w:val="009078D9"/>
    <w:pPr>
      <w:numPr>
        <w:ilvl w:val="4"/>
      </w:numPr>
      <w:contextualSpacing/>
      <w:outlineLvl w:val="4"/>
    </w:pPr>
    <w:rPr>
      <w:bCs/>
      <w:iCs w:val="0"/>
      <w:szCs w:val="26"/>
    </w:rPr>
  </w:style>
  <w:style w:type="paragraph" w:styleId="Heading6">
    <w:name w:val="heading 6"/>
    <w:aliases w:val="Heading 6-FS10,Heading 6-DPA,Heading 6-WCCSB,Heading 6-FS101,Heading 6-DPA1,Heading 6-WCCSB1"/>
    <w:basedOn w:val="Heading5"/>
    <w:link w:val="Heading6Char"/>
    <w:semiHidden/>
    <w:unhideWhenUsed/>
    <w:qFormat/>
    <w:rsid w:val="009078D9"/>
    <w:pPr>
      <w:numPr>
        <w:ilvl w:val="5"/>
      </w:numPr>
      <w:tabs>
        <w:tab w:val="clear" w:pos="2160"/>
        <w:tab w:val="num" w:pos="2880"/>
      </w:tabs>
      <w:ind w:left="2880" w:hanging="720"/>
      <w:outlineLvl w:val="5"/>
    </w:pPr>
    <w:rPr>
      <w:bCs w:val="0"/>
      <w:szCs w:val="22"/>
    </w:rPr>
  </w:style>
  <w:style w:type="paragraph" w:styleId="Heading7">
    <w:name w:val="heading 7"/>
    <w:aliases w:val="Heading 7-FS10,Heading 7-DPA,Heading 7-WCCSB,Heading 7-FS101,Heading 7-DPA1,Heading 7-WCCSB1"/>
    <w:basedOn w:val="Heading6"/>
    <w:link w:val="Heading7Char"/>
    <w:semiHidden/>
    <w:unhideWhenUsed/>
    <w:qFormat/>
    <w:rsid w:val="009078D9"/>
    <w:pPr>
      <w:numPr>
        <w:ilvl w:val="6"/>
      </w:numPr>
      <w:tabs>
        <w:tab w:val="clear" w:pos="2880"/>
        <w:tab w:val="num" w:pos="3600"/>
      </w:tabs>
      <w:ind w:left="3600"/>
      <w:outlineLvl w:val="6"/>
    </w:pPr>
  </w:style>
  <w:style w:type="paragraph" w:styleId="Heading8">
    <w:name w:val="heading 8"/>
    <w:aliases w:val="Heading 8-FS10,Heading 8-DPA,Heading 8-WCCSB,Heading 8-FS101,Heading 8-DPA1,Heading 8-WCCSB1"/>
    <w:basedOn w:val="Heading7"/>
    <w:link w:val="Heading8Char"/>
    <w:semiHidden/>
    <w:unhideWhenUsed/>
    <w:qFormat/>
    <w:rsid w:val="009078D9"/>
    <w:pPr>
      <w:numPr>
        <w:ilvl w:val="7"/>
      </w:numPr>
      <w:tabs>
        <w:tab w:val="clear" w:pos="2880"/>
        <w:tab w:val="left" w:pos="4320"/>
      </w:tabs>
      <w:ind w:left="4320" w:hanging="720"/>
      <w:outlineLvl w:val="7"/>
    </w:pPr>
    <w:rPr>
      <w:iCs/>
    </w:rPr>
  </w:style>
  <w:style w:type="paragraph" w:styleId="Heading9">
    <w:name w:val="heading 9"/>
    <w:aliases w:val="Heading 9-SWCC,Heading 9-DPA,Heading 9-WCCSB,Heading 9-SWCC1,Heading 9-DPA1,Heading 9-WCCSB1"/>
    <w:basedOn w:val="Heading8"/>
    <w:link w:val="Heading9Char"/>
    <w:semiHidden/>
    <w:unhideWhenUsed/>
    <w:qFormat/>
    <w:rsid w:val="009078D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basedOn w:val="Normal"/>
    <w:next w:val="ART"/>
    <w:rsid w:val="00E90864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SUT">
    <w:name w:val="SUT"/>
    <w:basedOn w:val="Normal"/>
    <w:next w:val="PR1"/>
    <w:rsid w:val="00E90864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DST">
    <w:name w:val="DST"/>
    <w:basedOn w:val="Normal"/>
    <w:next w:val="PR1"/>
    <w:rsid w:val="00E90864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ART">
    <w:name w:val="ART"/>
    <w:basedOn w:val="Normal"/>
    <w:next w:val="PR1"/>
    <w:rsid w:val="00E90864"/>
    <w:pPr>
      <w:keepNext/>
      <w:numPr>
        <w:ilvl w:val="3"/>
        <w:numId w:val="1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/>
      <w:szCs w:val="20"/>
    </w:rPr>
  </w:style>
  <w:style w:type="paragraph" w:customStyle="1" w:styleId="PR1">
    <w:name w:val="PR1"/>
    <w:basedOn w:val="Normal"/>
    <w:rsid w:val="00E90864"/>
    <w:p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/>
      <w:szCs w:val="20"/>
    </w:rPr>
  </w:style>
  <w:style w:type="paragraph" w:customStyle="1" w:styleId="PR2">
    <w:name w:val="PR2"/>
    <w:basedOn w:val="Normal"/>
    <w:rsid w:val="00E90864"/>
    <w:pPr>
      <w:numPr>
        <w:ilvl w:val="5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/>
      <w:szCs w:val="20"/>
    </w:rPr>
  </w:style>
  <w:style w:type="paragraph" w:customStyle="1" w:styleId="PR3">
    <w:name w:val="PR3"/>
    <w:basedOn w:val="Normal"/>
    <w:rsid w:val="00E90864"/>
    <w:pPr>
      <w:numPr>
        <w:ilvl w:val="6"/>
        <w:numId w:val="1"/>
      </w:numPr>
      <w:tabs>
        <w:tab w:val="clear" w:pos="5796"/>
        <w:tab w:val="num" w:pos="2016"/>
      </w:tabs>
      <w:suppressAutoHyphens/>
      <w:spacing w:after="0" w:line="240" w:lineRule="auto"/>
      <w:ind w:left="2016"/>
      <w:jc w:val="both"/>
      <w:outlineLvl w:val="4"/>
    </w:pPr>
    <w:rPr>
      <w:rFonts w:ascii="Times New Roman" w:eastAsia="Times New Roman" w:hAnsi="Times New Roman"/>
      <w:szCs w:val="20"/>
    </w:rPr>
  </w:style>
  <w:style w:type="paragraph" w:customStyle="1" w:styleId="PR4">
    <w:name w:val="PR4"/>
    <w:basedOn w:val="Normal"/>
    <w:rsid w:val="00E90864"/>
    <w:pPr>
      <w:numPr>
        <w:ilvl w:val="7"/>
        <w:numId w:val="1"/>
      </w:numPr>
      <w:tabs>
        <w:tab w:val="clear" w:pos="3276"/>
        <w:tab w:val="num" w:pos="2592"/>
      </w:tabs>
      <w:suppressAutoHyphens/>
      <w:spacing w:after="0" w:line="240" w:lineRule="auto"/>
      <w:ind w:left="2592"/>
      <w:jc w:val="both"/>
      <w:outlineLvl w:val="5"/>
    </w:pPr>
    <w:rPr>
      <w:rFonts w:ascii="Times New Roman" w:eastAsia="Times New Roman" w:hAnsi="Times New Roman"/>
      <w:szCs w:val="20"/>
    </w:rPr>
  </w:style>
  <w:style w:type="paragraph" w:customStyle="1" w:styleId="PR5">
    <w:name w:val="PR5"/>
    <w:basedOn w:val="Normal"/>
    <w:rsid w:val="00E90864"/>
    <w:pPr>
      <w:numPr>
        <w:ilvl w:val="8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szCs w:val="20"/>
    </w:rPr>
  </w:style>
  <w:style w:type="paragraph" w:customStyle="1" w:styleId="CMT">
    <w:name w:val="CMT"/>
    <w:basedOn w:val="Normal"/>
    <w:link w:val="CMTChar"/>
    <w:rsid w:val="00E9086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vanish/>
      <w:color w:val="0000FF"/>
      <w:szCs w:val="20"/>
    </w:rPr>
  </w:style>
  <w:style w:type="character" w:customStyle="1" w:styleId="SI">
    <w:name w:val="SI"/>
    <w:rsid w:val="00E90864"/>
    <w:rPr>
      <w:color w:val="008080"/>
    </w:rPr>
  </w:style>
  <w:style w:type="character" w:customStyle="1" w:styleId="IP">
    <w:name w:val="IP"/>
    <w:rsid w:val="00E90864"/>
    <w:rPr>
      <w:color w:val="FF0000"/>
    </w:rPr>
  </w:style>
  <w:style w:type="character" w:customStyle="1" w:styleId="CMTChar">
    <w:name w:val="CMT Char"/>
    <w:link w:val="CMT"/>
    <w:rsid w:val="00E90864"/>
    <w:rPr>
      <w:rFonts w:ascii="Times New Roman" w:eastAsia="Times New Roman" w:hAnsi="Times New Roman" w:cs="Times New Roman"/>
      <w:vanish/>
      <w:color w:val="0000FF"/>
      <w:szCs w:val="20"/>
    </w:rPr>
  </w:style>
  <w:style w:type="paragraph" w:styleId="ListParagraph">
    <w:name w:val="List Paragraph"/>
    <w:basedOn w:val="Normal"/>
    <w:uiPriority w:val="34"/>
    <w:qFormat/>
    <w:rsid w:val="00E90864"/>
    <w:pPr>
      <w:ind w:left="720"/>
      <w:contextualSpacing/>
    </w:pPr>
  </w:style>
  <w:style w:type="character" w:customStyle="1" w:styleId="SAhyperlink">
    <w:name w:val="SAhyperlink"/>
    <w:uiPriority w:val="1"/>
    <w:qFormat/>
    <w:rsid w:val="00D26D7C"/>
    <w:rPr>
      <w:color w:val="E36C0A"/>
      <w:u w:val="single"/>
    </w:rPr>
  </w:style>
  <w:style w:type="paragraph" w:customStyle="1" w:styleId="SCT">
    <w:name w:val="SCT"/>
    <w:basedOn w:val="Normal"/>
    <w:next w:val="PRT"/>
    <w:rsid w:val="00BC291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NUM">
    <w:name w:val="NUM"/>
    <w:rsid w:val="00BC2914"/>
  </w:style>
  <w:style w:type="character" w:customStyle="1" w:styleId="NAM">
    <w:name w:val="NAM"/>
    <w:rsid w:val="00BC2914"/>
  </w:style>
  <w:style w:type="paragraph" w:styleId="Header">
    <w:name w:val="header"/>
    <w:basedOn w:val="Normal"/>
    <w:link w:val="HeaderChar"/>
    <w:rsid w:val="00BC291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 w:val="20"/>
      <w:szCs w:val="24"/>
    </w:rPr>
  </w:style>
  <w:style w:type="character" w:customStyle="1" w:styleId="HeaderChar">
    <w:name w:val="Header Char"/>
    <w:link w:val="Header"/>
    <w:rsid w:val="00BC2914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6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760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01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4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D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D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D18"/>
    <w:rPr>
      <w:b/>
      <w:bCs/>
    </w:rPr>
  </w:style>
  <w:style w:type="paragraph" w:styleId="Revision">
    <w:name w:val="Revision"/>
    <w:hidden/>
    <w:uiPriority w:val="99"/>
    <w:semiHidden/>
    <w:rsid w:val="00550D76"/>
    <w:rPr>
      <w:sz w:val="22"/>
      <w:szCs w:val="22"/>
    </w:rPr>
  </w:style>
  <w:style w:type="character" w:customStyle="1" w:styleId="Heading1Char">
    <w:name w:val="Heading 1 Char"/>
    <w:aliases w:val="FS10 Char,DPA Char,WCCSB Char,FS101 Char,DPA1 Char,WCCSB1 Char,PT Char"/>
    <w:basedOn w:val="DefaultParagraphFont"/>
    <w:link w:val="Heading1"/>
    <w:rsid w:val="009078D9"/>
    <w:rPr>
      <w:rFonts w:ascii="Arial" w:eastAsia="Times New Roman" w:hAnsi="Arial" w:cs="Arial"/>
      <w:bCs/>
      <w:i/>
      <w:vanish/>
      <w:sz w:val="22"/>
      <w:szCs w:val="22"/>
    </w:rPr>
  </w:style>
  <w:style w:type="character" w:customStyle="1" w:styleId="Heading2Char">
    <w:name w:val="Heading 2 Char"/>
    <w:aliases w:val="Heading 2-FS10 Char,Heading 2-DPA Char,Heading 2-WCCSB Char,Heading 2-FS101 Char,Heading 2-DPA1 Char,Heading 2-WCCSB1 Char"/>
    <w:basedOn w:val="DefaultParagraphFont"/>
    <w:link w:val="Heading2"/>
    <w:semiHidden/>
    <w:rsid w:val="009078D9"/>
    <w:rPr>
      <w:rFonts w:ascii="Times New Roman" w:eastAsia="Times New Roman" w:hAnsi="Times New Roman" w:cs="Arial"/>
      <w:iCs/>
      <w:caps/>
      <w:sz w:val="22"/>
      <w:szCs w:val="22"/>
    </w:rPr>
  </w:style>
  <w:style w:type="character" w:customStyle="1" w:styleId="Heading3Char">
    <w:name w:val="Heading 3 Char"/>
    <w:aliases w:val="Heading 3-FS10 Char,Heading 3-DPA Char,Heading 3-WCCSB Char,Heading 3-FS101 Char,Heading 3-DPA1 Char,Heading 3-WCCSB1 Char"/>
    <w:basedOn w:val="DefaultParagraphFont"/>
    <w:link w:val="Heading3"/>
    <w:semiHidden/>
    <w:rsid w:val="009078D9"/>
    <w:rPr>
      <w:rFonts w:ascii="Times New Roman" w:eastAsia="Times New Roman" w:hAnsi="Times New Roman" w:cs="Arial"/>
      <w:bCs/>
      <w:iCs/>
      <w:caps/>
      <w:sz w:val="22"/>
      <w:szCs w:val="26"/>
    </w:rPr>
  </w:style>
  <w:style w:type="character" w:customStyle="1" w:styleId="Heading4Char">
    <w:name w:val="Heading 4 Char"/>
    <w:aliases w:val="Heading 4-FS10 Char,Heading 4-DPA Char,Heading 4-WCCSB Char,Heading 4-FS101 Char,Heading 4-DPA1 Char,Heading 4-WCCSB1 Char"/>
    <w:basedOn w:val="DefaultParagraphFont"/>
    <w:link w:val="Heading4"/>
    <w:semiHidden/>
    <w:rsid w:val="009078D9"/>
    <w:rPr>
      <w:rFonts w:ascii="Times New Roman" w:eastAsia="Times New Roman" w:hAnsi="Times New Roman" w:cs="Arial"/>
      <w:iCs/>
      <w:sz w:val="22"/>
      <w:szCs w:val="28"/>
    </w:rPr>
  </w:style>
  <w:style w:type="character" w:customStyle="1" w:styleId="Heading5Char">
    <w:name w:val="Heading 5 Char"/>
    <w:aliases w:val="Heading 5-FS10 Char,Heading 5-DPA Char,Heading 5-WCCSB Char,Heading 5-FS101 Char,Heading 5-DPA1 Char,Heading 5-WCCSB1 Char"/>
    <w:basedOn w:val="DefaultParagraphFont"/>
    <w:link w:val="Heading5"/>
    <w:semiHidden/>
    <w:rsid w:val="009078D9"/>
    <w:rPr>
      <w:rFonts w:ascii="Times New Roman" w:eastAsia="Times New Roman" w:hAnsi="Times New Roman" w:cs="Arial"/>
      <w:bCs/>
      <w:sz w:val="22"/>
      <w:szCs w:val="26"/>
    </w:rPr>
  </w:style>
  <w:style w:type="character" w:customStyle="1" w:styleId="Heading6Char">
    <w:name w:val="Heading 6 Char"/>
    <w:aliases w:val="Heading 6-FS10 Char,Heading 6-DPA Char,Heading 6-WCCSB Char,Heading 6-FS101 Char,Heading 6-DPA1 Char,Heading 6-WCCSB1 Char"/>
    <w:basedOn w:val="DefaultParagraphFont"/>
    <w:link w:val="Heading6"/>
    <w:semiHidden/>
    <w:rsid w:val="009078D9"/>
    <w:rPr>
      <w:rFonts w:ascii="Times New Roman" w:eastAsia="Times New Roman" w:hAnsi="Times New Roman" w:cs="Arial"/>
      <w:sz w:val="22"/>
      <w:szCs w:val="22"/>
    </w:rPr>
  </w:style>
  <w:style w:type="character" w:customStyle="1" w:styleId="Heading7Char">
    <w:name w:val="Heading 7 Char"/>
    <w:aliases w:val="Heading 7-FS10 Char,Heading 7-DPA Char,Heading 7-WCCSB Char,Heading 7-FS101 Char,Heading 7-DPA1 Char,Heading 7-WCCSB1 Char"/>
    <w:basedOn w:val="DefaultParagraphFont"/>
    <w:link w:val="Heading7"/>
    <w:semiHidden/>
    <w:rsid w:val="009078D9"/>
    <w:rPr>
      <w:rFonts w:ascii="Times New Roman" w:eastAsia="Times New Roman" w:hAnsi="Times New Roman" w:cs="Arial"/>
      <w:sz w:val="22"/>
      <w:szCs w:val="22"/>
    </w:rPr>
  </w:style>
  <w:style w:type="character" w:customStyle="1" w:styleId="Heading8Char">
    <w:name w:val="Heading 8 Char"/>
    <w:aliases w:val="Heading 8-FS10 Char,Heading 8-DPA Char,Heading 8-WCCSB Char,Heading 8-FS101 Char,Heading 8-DPA1 Char,Heading 8-WCCSB1 Char"/>
    <w:basedOn w:val="DefaultParagraphFont"/>
    <w:link w:val="Heading8"/>
    <w:semiHidden/>
    <w:rsid w:val="009078D9"/>
    <w:rPr>
      <w:rFonts w:ascii="Times New Roman" w:eastAsia="Times New Roman" w:hAnsi="Times New Roman" w:cs="Arial"/>
      <w:iCs/>
      <w:sz w:val="22"/>
      <w:szCs w:val="22"/>
    </w:rPr>
  </w:style>
  <w:style w:type="character" w:customStyle="1" w:styleId="Heading9Char">
    <w:name w:val="Heading 9 Char"/>
    <w:aliases w:val="Heading 9-SWCC Char,Heading 9-DPA Char,Heading 9-WCCSB Char,Heading 9-SWCC1 Char,Heading 9-DPA1 Char,Heading 9-WCCSB1 Char"/>
    <w:basedOn w:val="DefaultParagraphFont"/>
    <w:link w:val="Heading9"/>
    <w:semiHidden/>
    <w:rsid w:val="009078D9"/>
    <w:rPr>
      <w:rFonts w:ascii="Times New Roman" w:eastAsia="Times New Roman" w:hAnsi="Times New Roman" w:cs="Arial"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2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FED6-9D9D-4BDC-A71B-341BD171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1790</Words>
  <Characters>10204</Characters>
  <Application>Microsoft Office Word</Application>
  <DocSecurity>4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BELIMO Automation AG</Company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Robert</dc:creator>
  <cp:keywords/>
  <dc:description/>
  <cp:lastModifiedBy>Greg Fitzpatrick</cp:lastModifiedBy>
  <cp:revision>2</cp:revision>
  <cp:lastPrinted>2017-04-21T14:09:00Z</cp:lastPrinted>
  <dcterms:created xsi:type="dcterms:W3CDTF">2024-08-12T19:46:00Z</dcterms:created>
  <dcterms:modified xsi:type="dcterms:W3CDTF">2024-08-12T19:46:00Z</dcterms:modified>
</cp:coreProperties>
</file>